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69D" w:rsidRPr="0040669D" w:rsidRDefault="0040669D" w:rsidP="0040669D">
      <w:pPr>
        <w:spacing w:after="120" w:line="240" w:lineRule="auto"/>
        <w:jc w:val="center"/>
        <w:rPr>
          <w:rFonts w:ascii="Arial" w:eastAsia="Times New Roman" w:hAnsi="Arial" w:cs="Arial"/>
          <w:color w:val="000000"/>
          <w:spacing w:val="0"/>
          <w:sz w:val="24"/>
          <w:szCs w:val="24"/>
          <w:lang w:eastAsia="it-IT"/>
        </w:rPr>
      </w:pPr>
      <w:r w:rsidRPr="0040669D">
        <w:rPr>
          <w:rFonts w:ascii="Times New Roman" w:eastAsia="Times New Roman" w:hAnsi="Times New Roman"/>
          <w:b/>
          <w:bCs/>
          <w:color w:val="000000"/>
          <w:spacing w:val="0"/>
          <w:sz w:val="40"/>
          <w:szCs w:val="40"/>
          <w:lang w:eastAsia="it-IT"/>
        </w:rPr>
        <w:t>VADEMECUM</w:t>
      </w:r>
    </w:p>
    <w:p w:rsidR="0040669D" w:rsidRPr="0040669D" w:rsidRDefault="0040669D" w:rsidP="0040669D">
      <w:pPr>
        <w:spacing w:after="120" w:line="240" w:lineRule="auto"/>
        <w:jc w:val="center"/>
        <w:rPr>
          <w:rFonts w:ascii="Arial" w:eastAsia="Times New Roman" w:hAnsi="Arial" w:cs="Arial"/>
          <w:color w:val="000000"/>
          <w:spacing w:val="0"/>
          <w:sz w:val="24"/>
          <w:szCs w:val="24"/>
          <w:lang w:eastAsia="it-IT"/>
        </w:rPr>
      </w:pPr>
      <w:r w:rsidRPr="0040669D">
        <w:rPr>
          <w:rFonts w:ascii="Times New Roman" w:eastAsia="Times New Roman" w:hAnsi="Times New Roman"/>
          <w:b/>
          <w:bCs/>
          <w:color w:val="000000"/>
          <w:spacing w:val="0"/>
          <w:sz w:val="28"/>
          <w:szCs w:val="28"/>
          <w:lang w:eastAsia="it-IT"/>
        </w:rPr>
        <w:t>(ai sensi della nota n 8571 del 16 Dicembre 2010 del Ministero dell’interno)</w:t>
      </w:r>
    </w:p>
    <w:p w:rsidR="0040669D" w:rsidRPr="0040669D" w:rsidRDefault="0040669D" w:rsidP="0040669D">
      <w:pPr>
        <w:spacing w:after="120" w:line="240" w:lineRule="auto"/>
        <w:jc w:val="center"/>
        <w:rPr>
          <w:rFonts w:ascii="Arial" w:eastAsia="Times New Roman" w:hAnsi="Arial" w:cs="Arial"/>
          <w:color w:val="000000"/>
          <w:spacing w:val="0"/>
          <w:sz w:val="24"/>
          <w:szCs w:val="24"/>
          <w:lang w:eastAsia="it-IT"/>
        </w:rPr>
      </w:pPr>
      <w:r w:rsidRPr="0040669D">
        <w:rPr>
          <w:rFonts w:ascii="Times New Roman" w:eastAsia="Times New Roman" w:hAnsi="Times New Roman"/>
          <w:b/>
          <w:bCs/>
          <w:color w:val="000000"/>
          <w:spacing w:val="0"/>
          <w:sz w:val="40"/>
          <w:szCs w:val="40"/>
          <w:lang w:eastAsia="it-IT"/>
        </w:rPr>
        <w:t> </w:t>
      </w:r>
    </w:p>
    <w:p w:rsidR="0040669D" w:rsidRPr="0040669D" w:rsidRDefault="0040669D" w:rsidP="0040669D">
      <w:pPr>
        <w:shd w:val="clear" w:color="auto" w:fill="FF9900"/>
        <w:spacing w:after="120" w:line="240" w:lineRule="auto"/>
        <w:jc w:val="center"/>
        <w:rPr>
          <w:rFonts w:ascii="Arial" w:eastAsia="Times New Roman" w:hAnsi="Arial" w:cs="Arial"/>
          <w:color w:val="000000"/>
          <w:spacing w:val="0"/>
          <w:sz w:val="24"/>
          <w:szCs w:val="24"/>
          <w:lang w:eastAsia="it-IT"/>
        </w:rPr>
      </w:pPr>
      <w:r w:rsidRPr="0040669D">
        <w:rPr>
          <w:rFonts w:ascii="Times New Roman" w:eastAsia="Times New Roman" w:hAnsi="Times New Roman"/>
          <w:b/>
          <w:bCs/>
          <w:color w:val="000000"/>
          <w:spacing w:val="0"/>
          <w:sz w:val="40"/>
          <w:szCs w:val="40"/>
          <w:lang w:eastAsia="it-IT"/>
        </w:rPr>
        <w:t>Indicazioni tecnico-operative per la definizione dei contenuti delle prove che compongono il test, criteri di assegnazione del punteggio e durata del test</w:t>
      </w:r>
    </w:p>
    <w:p w:rsidR="0040669D" w:rsidRPr="0040669D" w:rsidRDefault="0040669D" w:rsidP="0040669D">
      <w:pPr>
        <w:spacing w:after="120" w:line="240" w:lineRule="auto"/>
        <w:jc w:val="both"/>
        <w:rPr>
          <w:rFonts w:ascii="Arial" w:eastAsia="Times New Roman" w:hAnsi="Arial" w:cs="Arial"/>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jc w:val="both"/>
        <w:rPr>
          <w:rFonts w:ascii="Arial" w:eastAsia="Times New Roman" w:hAnsi="Arial" w:cs="Arial"/>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jc w:val="center"/>
        <w:rPr>
          <w:rFonts w:ascii="Arial" w:eastAsia="Times New Roman" w:hAnsi="Arial" w:cs="Arial"/>
          <w:color w:val="000000"/>
          <w:spacing w:val="0"/>
          <w:sz w:val="24"/>
          <w:szCs w:val="24"/>
          <w:lang w:eastAsia="it-IT"/>
        </w:rPr>
      </w:pPr>
      <w:r w:rsidRPr="0040669D">
        <w:rPr>
          <w:rFonts w:ascii="Times New Roman" w:eastAsia="Times New Roman" w:hAnsi="Times New Roman"/>
          <w:color w:val="000000"/>
          <w:spacing w:val="0"/>
          <w:sz w:val="20"/>
          <w:szCs w:val="20"/>
          <w:lang w:eastAsia="it-IT"/>
        </w:rPr>
        <w:t>a cura</w:t>
      </w:r>
    </w:p>
    <w:p w:rsidR="0040669D" w:rsidRPr="0040669D" w:rsidRDefault="0040669D" w:rsidP="0040669D">
      <w:pPr>
        <w:spacing w:after="120" w:line="240" w:lineRule="auto"/>
        <w:jc w:val="center"/>
        <w:rPr>
          <w:rFonts w:ascii="Arial" w:eastAsia="Times New Roman" w:hAnsi="Arial" w:cs="Arial"/>
          <w:color w:val="000000"/>
          <w:spacing w:val="0"/>
          <w:sz w:val="24"/>
          <w:szCs w:val="24"/>
          <w:lang w:eastAsia="it-IT"/>
        </w:rPr>
      </w:pPr>
      <w:r w:rsidRPr="0040669D">
        <w:rPr>
          <w:rFonts w:ascii="Times New Roman" w:eastAsia="Times New Roman" w:hAnsi="Times New Roman"/>
          <w:i/>
          <w:iCs/>
          <w:color w:val="000000"/>
          <w:spacing w:val="0"/>
          <w:sz w:val="18"/>
          <w:szCs w:val="18"/>
          <w:lang w:eastAsia="it-IT"/>
        </w:rPr>
        <w:t>Direzione Generale dell’Istruzione e Formazione Tecnica Superiore e per i rapporti con i sistemi formativi delle Regioni</w:t>
      </w:r>
    </w:p>
    <w:p w:rsidR="0040669D" w:rsidRPr="0040669D" w:rsidRDefault="0040669D" w:rsidP="0040669D">
      <w:pPr>
        <w:spacing w:after="120" w:line="240" w:lineRule="auto"/>
        <w:jc w:val="center"/>
        <w:rPr>
          <w:rFonts w:ascii="Arial" w:eastAsia="Times New Roman" w:hAnsi="Arial" w:cs="Arial"/>
          <w:color w:val="000000"/>
          <w:spacing w:val="0"/>
          <w:sz w:val="24"/>
          <w:szCs w:val="24"/>
          <w:lang w:eastAsia="it-IT"/>
        </w:rPr>
      </w:pPr>
      <w:r w:rsidRPr="0040669D">
        <w:rPr>
          <w:rFonts w:ascii="Times New Roman" w:eastAsia="Times New Roman" w:hAnsi="Times New Roman"/>
          <w:i/>
          <w:iCs/>
          <w:color w:val="000000"/>
          <w:spacing w:val="0"/>
          <w:sz w:val="18"/>
          <w:szCs w:val="18"/>
          <w:lang w:eastAsia="it-IT"/>
        </w:rPr>
        <w:t>- Ufficio IV-</w:t>
      </w:r>
    </w:p>
    <w:p w:rsidR="0040669D" w:rsidRPr="0040669D" w:rsidRDefault="0040669D" w:rsidP="0040669D">
      <w:pPr>
        <w:spacing w:after="120" w:line="240" w:lineRule="auto"/>
        <w:jc w:val="both"/>
        <w:rPr>
          <w:rFonts w:ascii="Arial" w:eastAsia="Times New Roman" w:hAnsi="Arial" w:cs="Arial"/>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hd w:val="clear" w:color="auto" w:fill="FF9900"/>
        <w:spacing w:after="120" w:line="240" w:lineRule="auto"/>
        <w:jc w:val="center"/>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INDICE</w:t>
      </w:r>
    </w:p>
    <w:p w:rsidR="0040669D" w:rsidRPr="0040669D" w:rsidRDefault="0040669D" w:rsidP="0040669D">
      <w:pPr>
        <w:shd w:val="clear" w:color="auto" w:fill="FF9900"/>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INTRODUZIONE</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w:t>
      </w:r>
    </w:p>
    <w:p w:rsidR="0040669D" w:rsidRPr="0040669D" w:rsidRDefault="0040669D" w:rsidP="0040669D">
      <w:pPr>
        <w:shd w:val="clear" w:color="auto" w:fill="FF9900"/>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xml:space="preserve">§ 1 IL CONTESTO </w:t>
      </w:r>
      <w:proofErr w:type="spellStart"/>
      <w:r w:rsidRPr="0040669D">
        <w:rPr>
          <w:rFonts w:ascii="Times New Roman" w:eastAsia="Times New Roman" w:hAnsi="Times New Roman"/>
          <w:b/>
          <w:bCs/>
          <w:color w:val="000000"/>
          <w:spacing w:val="0"/>
          <w:sz w:val="20"/>
          <w:szCs w:val="20"/>
          <w:lang w:eastAsia="it-IT"/>
        </w:rPr>
        <w:t>DI</w:t>
      </w:r>
      <w:proofErr w:type="spellEnd"/>
      <w:r w:rsidRPr="0040669D">
        <w:rPr>
          <w:rFonts w:ascii="Times New Roman" w:eastAsia="Times New Roman" w:hAnsi="Times New Roman"/>
          <w:b/>
          <w:bCs/>
          <w:color w:val="000000"/>
          <w:spacing w:val="0"/>
          <w:sz w:val="20"/>
          <w:szCs w:val="20"/>
          <w:lang w:eastAsia="it-IT"/>
        </w:rPr>
        <w:t xml:space="preserve"> RIFERIMENTO</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w:t>
      </w:r>
    </w:p>
    <w:p w:rsidR="0040669D" w:rsidRPr="0040669D" w:rsidRDefault="0040669D" w:rsidP="0040669D">
      <w:pPr>
        <w:shd w:val="clear" w:color="auto" w:fill="FF9900"/>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xml:space="preserve">§ 2 CORRELAZIONE TRA DECRETO MINISTERIALE 4 GIUGNO 2010 E QUADRO COMUNE EUROPEO </w:t>
      </w:r>
      <w:proofErr w:type="spellStart"/>
      <w:r w:rsidRPr="0040669D">
        <w:rPr>
          <w:rFonts w:ascii="Times New Roman" w:eastAsia="Times New Roman" w:hAnsi="Times New Roman"/>
          <w:b/>
          <w:bCs/>
          <w:color w:val="000000"/>
          <w:spacing w:val="0"/>
          <w:sz w:val="20"/>
          <w:szCs w:val="20"/>
          <w:lang w:eastAsia="it-IT"/>
        </w:rPr>
        <w:t>DI</w:t>
      </w:r>
      <w:proofErr w:type="spellEnd"/>
      <w:r w:rsidRPr="0040669D">
        <w:rPr>
          <w:rFonts w:ascii="Times New Roman" w:eastAsia="Times New Roman" w:hAnsi="Times New Roman"/>
          <w:b/>
          <w:bCs/>
          <w:color w:val="000000"/>
          <w:spacing w:val="0"/>
          <w:sz w:val="20"/>
          <w:szCs w:val="20"/>
          <w:lang w:eastAsia="it-IT"/>
        </w:rPr>
        <w:t xml:space="preserve"> RIFERIMENTO</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w:t>
      </w:r>
    </w:p>
    <w:p w:rsidR="0040669D" w:rsidRPr="0040669D" w:rsidRDefault="0040669D" w:rsidP="0040669D">
      <w:pPr>
        <w:shd w:val="clear" w:color="auto" w:fill="FF9900"/>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§3 INDICAZIONI TECNICO-OPERATIVE PER LA COSTRUZIONE DELLE PROVE CHE COMPONGONO IL TEST:</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w:t>
      </w:r>
    </w:p>
    <w:p w:rsidR="0040669D" w:rsidRPr="0040669D" w:rsidRDefault="0040669D" w:rsidP="0040669D">
      <w:pPr>
        <w:spacing w:after="120" w:line="240" w:lineRule="auto"/>
        <w:ind w:left="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3.1 Competenze e sottoabilità</w:t>
      </w:r>
    </w:p>
    <w:p w:rsidR="0040669D" w:rsidRPr="0040669D" w:rsidRDefault="0040669D" w:rsidP="0040669D">
      <w:pPr>
        <w:spacing w:after="120" w:line="240" w:lineRule="auto"/>
        <w:ind w:left="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 </w:t>
      </w:r>
    </w:p>
    <w:p w:rsidR="0040669D" w:rsidRPr="0040669D" w:rsidRDefault="0040669D" w:rsidP="0040669D">
      <w:pPr>
        <w:spacing w:after="120" w:line="240" w:lineRule="auto"/>
        <w:ind w:left="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3.2 Contenuti delle prove: domini e contesti d’uso, lessemi e azioni socio-comunicative</w:t>
      </w:r>
    </w:p>
    <w:p w:rsidR="0040669D" w:rsidRPr="0040669D" w:rsidRDefault="0040669D" w:rsidP="0040669D">
      <w:pPr>
        <w:spacing w:after="120" w:line="240" w:lineRule="auto"/>
        <w:ind w:left="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 </w:t>
      </w:r>
    </w:p>
    <w:p w:rsidR="0040669D" w:rsidRPr="0040669D" w:rsidRDefault="0040669D" w:rsidP="0040669D">
      <w:pPr>
        <w:spacing w:after="120" w:line="240" w:lineRule="auto"/>
        <w:ind w:left="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3.3 Struttura e durata delle prove</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w:t>
      </w:r>
    </w:p>
    <w:p w:rsidR="0040669D" w:rsidRPr="0040669D" w:rsidRDefault="0040669D" w:rsidP="0040669D">
      <w:pPr>
        <w:shd w:val="clear" w:color="auto" w:fill="FF9900"/>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xml:space="preserve">§4 CRITERI </w:t>
      </w:r>
      <w:proofErr w:type="spellStart"/>
      <w:r w:rsidRPr="0040669D">
        <w:rPr>
          <w:rFonts w:ascii="Times New Roman" w:eastAsia="Times New Roman" w:hAnsi="Times New Roman"/>
          <w:b/>
          <w:bCs/>
          <w:color w:val="000000"/>
          <w:spacing w:val="0"/>
          <w:sz w:val="20"/>
          <w:szCs w:val="20"/>
          <w:lang w:eastAsia="it-IT"/>
        </w:rPr>
        <w:t>DI</w:t>
      </w:r>
      <w:proofErr w:type="spellEnd"/>
      <w:r w:rsidRPr="0040669D">
        <w:rPr>
          <w:rFonts w:ascii="Times New Roman" w:eastAsia="Times New Roman" w:hAnsi="Times New Roman"/>
          <w:b/>
          <w:bCs/>
          <w:color w:val="000000"/>
          <w:spacing w:val="0"/>
          <w:sz w:val="20"/>
          <w:szCs w:val="20"/>
          <w:lang w:eastAsia="it-IT"/>
        </w:rPr>
        <w:t xml:space="preserve"> ASSEGNAZIONE DEL PUNTEGGIO</w:t>
      </w:r>
    </w:p>
    <w:p w:rsidR="0040669D" w:rsidRPr="0040669D" w:rsidRDefault="0040669D" w:rsidP="0040669D">
      <w:pPr>
        <w:spacing w:after="120" w:line="360" w:lineRule="atLeast"/>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w:t>
      </w:r>
    </w:p>
    <w:p w:rsidR="0040669D" w:rsidRPr="0040669D" w:rsidRDefault="0040669D" w:rsidP="0040669D">
      <w:pPr>
        <w:spacing w:after="120" w:line="360" w:lineRule="atLeast"/>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INTRODUZIONE</w:t>
      </w:r>
    </w:p>
    <w:p w:rsidR="0040669D" w:rsidRP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Il presente</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Vademecum</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è stato definito ai sensi della nota n. 8571 del 16 Dicembre 2010 del Ministero dell’Interno per consentire alle Commissioni, di cui all’art 5 dell’Accordo quadro 11 novembre 2010, di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predisporre, secondo criteri unitari ed omogenei, le prove che compongono il test di conoscenza della lingua italiana, al cui superamento è subordinato il rilascio del permesso di soggiorno CE per soggiornanti di lungo periodo, ai sensi del comma 2 bis dell’art. 9 del Testo Unico sull’immigrazione.</w:t>
      </w:r>
    </w:p>
    <w:p w:rsidR="0040669D" w:rsidRP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lastRenderedPageBreak/>
        <w:t>Il</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Vademecum</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contiene Indicazioni tecnico-operative redatte sulla base delle “Linee guida” contenute nel Sillabo per i livelli di competenza in italiano L2, adottate degli Enti certificatori, in coerenza con quanto definito dal Quadro comune europeo di riferimento per la conoscenza delle lingue per il livello A2. I parametri, descritti nei succitati documenti, sono stati in parte adattati alla particolare tipologia di utenza, focalizzando maggiormente l’attenzione sugli aspetti comunicativi e sui domini di ambito privato, pubblico ed occupazionale; a tale scopo, sono state recepite, con adattamenti, alcune tabelle contenute nel citato Sillabo.</w:t>
      </w:r>
    </w:p>
    <w:p w:rsidR="0040669D" w:rsidRP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In ogni caso, come affermato anche nel Sillabo, nella definizione delle competenze e delle abilità oggetto di verifica di livello A2, nella predisposizione delle prove che compongono il test, nella scelta dei domini, dei contesti d’uso, dei lessemi, delle azioni socio-comunicative, della tipologia delle domande, nonché nella adozione dei criteri di valutazione e di assegnazione del punteggio è opportuno valorizzare l’efficacia comunicativa piuttosto che gli aspetti formali della comunicazione, in linea con le indicazioni contenute nel QCER.</w:t>
      </w:r>
    </w:p>
    <w:p w:rsid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Il</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Vademecum</w:t>
      </w:r>
      <w:r w:rsidRPr="0040669D">
        <w:rPr>
          <w:rFonts w:ascii="Times New Roman" w:eastAsia="Times New Roman" w:hAnsi="Times New Roman"/>
          <w:color w:val="000000"/>
          <w:spacing w:val="0"/>
          <w:sz w:val="20"/>
          <w:szCs w:val="20"/>
          <w:lang w:eastAsia="it-IT"/>
        </w:rPr>
        <w:t>, adottato in fase di prima applicazione, potrà essere rivisto ed implementato sulla base delle esperienze realizzate nei diversi contesti.</w:t>
      </w:r>
    </w:p>
    <w:p w:rsidR="0040669D" w:rsidRP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p>
    <w:p w:rsidR="0040669D" w:rsidRP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xml:space="preserve">1. IL CONTESTO </w:t>
      </w:r>
      <w:proofErr w:type="spellStart"/>
      <w:r w:rsidRPr="0040669D">
        <w:rPr>
          <w:rFonts w:ascii="Times New Roman" w:eastAsia="Times New Roman" w:hAnsi="Times New Roman"/>
          <w:b/>
          <w:bCs/>
          <w:color w:val="000000"/>
          <w:spacing w:val="0"/>
          <w:sz w:val="20"/>
          <w:szCs w:val="20"/>
          <w:lang w:eastAsia="it-IT"/>
        </w:rPr>
        <w:t>DI</w:t>
      </w:r>
      <w:proofErr w:type="spellEnd"/>
      <w:r w:rsidRPr="0040669D">
        <w:rPr>
          <w:rFonts w:ascii="Times New Roman" w:eastAsia="Times New Roman" w:hAnsi="Times New Roman"/>
          <w:b/>
          <w:bCs/>
          <w:color w:val="000000"/>
          <w:spacing w:val="0"/>
          <w:sz w:val="20"/>
          <w:szCs w:val="20"/>
          <w:lang w:eastAsia="it-IT"/>
        </w:rPr>
        <w:t xml:space="preserve"> RIFERIMENTO</w:t>
      </w:r>
    </w:p>
    <w:p w:rsidR="0040669D" w:rsidRP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Si richiamano di seguito le principali disposizioni che disciplinano il contesto nel quale si inquadra lo svolgimento del test:</w:t>
      </w:r>
    </w:p>
    <w:p w:rsidR="0040669D" w:rsidRPr="0040669D" w:rsidRDefault="0040669D" w:rsidP="0040669D">
      <w:pPr>
        <w:spacing w:after="120" w:line="360" w:lineRule="atLeast"/>
        <w:ind w:left="360" w:hanging="360"/>
        <w:jc w:val="both"/>
        <w:rPr>
          <w:rFonts w:ascii="Times New Roman" w:eastAsia="Times New Roman" w:hAnsi="Times New Roman"/>
          <w:color w:val="000000"/>
          <w:spacing w:val="0"/>
          <w:sz w:val="24"/>
          <w:szCs w:val="24"/>
          <w:lang w:eastAsia="it-IT"/>
        </w:rPr>
      </w:pPr>
      <w:r w:rsidRPr="0040669D">
        <w:rPr>
          <w:rFonts w:ascii="Symbol" w:eastAsia="Times New Roman" w:hAnsi="Symbol"/>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Decreto del Ministero dell’Interno, di concerto con il Ministero dell’Istruzione, dell’Università e della Ricerca, 4 giugno 2010:</w:t>
      </w:r>
    </w:p>
    <w:p w:rsidR="0040669D" w:rsidRPr="0040669D" w:rsidRDefault="0040669D" w:rsidP="0040669D">
      <w:pPr>
        <w:spacing w:after="120" w:line="360" w:lineRule="atLeast"/>
        <w:ind w:left="72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 xml:space="preserve">l’ art 3, comma 3, prevede che il test di conoscenza della lingua italiana “si </w:t>
      </w:r>
      <w:proofErr w:type="spellStart"/>
      <w:r w:rsidRPr="0040669D">
        <w:rPr>
          <w:rFonts w:ascii="Times New Roman" w:eastAsia="Times New Roman" w:hAnsi="Times New Roman"/>
          <w:color w:val="000000"/>
          <w:spacing w:val="0"/>
          <w:sz w:val="20"/>
          <w:szCs w:val="20"/>
          <w:lang w:eastAsia="it-IT"/>
        </w:rPr>
        <w:t>svolge…</w:t>
      </w:r>
      <w:proofErr w:type="spellEnd"/>
      <w:r w:rsidRPr="0040669D">
        <w:rPr>
          <w:rFonts w:ascii="Times New Roman" w:eastAsia="Times New Roman" w:hAnsi="Times New Roman"/>
          <w:color w:val="000000"/>
          <w:spacing w:val="0"/>
          <w:sz w:val="20"/>
          <w:szCs w:val="20"/>
          <w:lang w:eastAsia="it-IT"/>
        </w:rPr>
        <w:t xml:space="preserve"> con modalità informatiche, ed è strutturato sulla comprensione di brevi testi e sulla capacità di interazione, in conformità ai parametri adottati, per le specifiche abilità, dagli Enti di certificazione di cui all'art. 4, comma 1, lettera a). Il contenuto delle prove che compongono il test, i criteri di assegnazione del punteggio e la durata della prova sono stabiliti in collaborazione con un Ente di certificazione compreso tra quelli indicati all'art. 4, comma 1, lettera a), a seguito di apposita convenzione da stipulare con il Ministero dell'Interno. … Per superare il test il candidato deve conseguire almeno</w:t>
      </w:r>
      <w:r w:rsidRPr="0040669D">
        <w:rPr>
          <w:rFonts w:ascii="Arial" w:eastAsia="Times New Roman" w:hAnsi="Arial" w:cs="Arial"/>
          <w:color w:val="000000"/>
          <w:spacing w:val="0"/>
          <w:sz w:val="20"/>
          <w:lang w:eastAsia="it-IT"/>
        </w:rPr>
        <w:t> </w:t>
      </w:r>
      <w:r w:rsidRPr="0040669D">
        <w:rPr>
          <w:rFonts w:ascii="Times New Roman" w:eastAsia="Times New Roman" w:hAnsi="Times New Roman"/>
          <w:color w:val="000000"/>
          <w:spacing w:val="0"/>
          <w:sz w:val="20"/>
          <w:szCs w:val="20"/>
          <w:lang w:eastAsia="it-IT"/>
        </w:rPr>
        <w:t>l'ottanta per cento del punteggio complessivo.”</w:t>
      </w:r>
    </w:p>
    <w:p w:rsidR="0040669D" w:rsidRPr="0040669D" w:rsidRDefault="0040669D" w:rsidP="0040669D">
      <w:pPr>
        <w:spacing w:after="120" w:line="360" w:lineRule="atLeast"/>
        <w:ind w:left="72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L’art. 3, comma 4,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prevede che “a richiesta dell'interessato il test di cui al comma 3  può essere svolto con modalità scritte di tipo non informatico, fermi restando l'identità del contenuto della prova, i criteri di valutazione ed il limite temporale, fissati per il test svolto con modalità informatiche”.</w:t>
      </w:r>
    </w:p>
    <w:p w:rsidR="0040669D" w:rsidRPr="0040669D" w:rsidRDefault="0040669D" w:rsidP="0040669D">
      <w:pPr>
        <w:spacing w:after="120" w:line="360" w:lineRule="atLeast"/>
        <w:ind w:left="72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L’art. 6, comma 1,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stabilisce che “il Prefetto territorialmente competente, individua in ambito provinciale le sedi per lo svolgimento del test di cui all’art. 3, anche attraverso accordi con gli enti locali e le istituzioni scolastiche”.</w:t>
      </w:r>
    </w:p>
    <w:p w:rsidR="0040669D" w:rsidRPr="0040669D" w:rsidRDefault="0040669D" w:rsidP="0040669D">
      <w:pPr>
        <w:spacing w:after="120" w:line="360" w:lineRule="atLeast"/>
        <w:ind w:left="360" w:hanging="360"/>
        <w:jc w:val="both"/>
        <w:rPr>
          <w:rFonts w:ascii="Times New Roman" w:eastAsia="Times New Roman" w:hAnsi="Times New Roman"/>
          <w:color w:val="000000"/>
          <w:spacing w:val="0"/>
          <w:sz w:val="24"/>
          <w:szCs w:val="24"/>
          <w:lang w:eastAsia="it-IT"/>
        </w:rPr>
      </w:pPr>
      <w:r w:rsidRPr="0040669D">
        <w:rPr>
          <w:rFonts w:ascii="Symbol" w:eastAsia="Times New Roman" w:hAnsi="Symbol"/>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Accordo Quadro, firmato il giorno 11 novembre 2010 tra il Ministero dell’Interno e il Ministero dell’Istruzione, dell’Università, e della Ricerca per dare applicazione al decreto 4 giugno 2010,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definisce, tra l’altro, criteri e modalità per l’individuazione delle istituzioni scolastiche sedi dello svolgimento del test, per lo svolgimento del test presso le suddette istituzioni scolastiche e per la valutazione della prova.</w:t>
      </w:r>
    </w:p>
    <w:p w:rsidR="0040669D" w:rsidRPr="0040669D" w:rsidRDefault="0040669D" w:rsidP="0040669D">
      <w:pPr>
        <w:spacing w:after="120" w:line="360" w:lineRule="atLeast"/>
        <w:ind w:left="72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lastRenderedPageBreak/>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L’art. 4, comma 2, prevede che “lo svolgimento del test avviene presso i centri per l’Istruzione degli adulti di cui all’art. 1 comma 632 della L. 296/96 e successive modifiche e integrazioni. In attesa della completa riorganizzazione dei Centri, di cui all’art. 64, comma 4, lett. f) della L. 133/08, lo svolgimento del test si svolge presso le istituzioni scolastiche sedi dei Centri Territoriali Permanenti (CTP), di cui all’OM 455/97”</w:t>
      </w:r>
    </w:p>
    <w:p w:rsidR="0040669D" w:rsidRPr="0040669D" w:rsidRDefault="0040669D" w:rsidP="0040669D">
      <w:pPr>
        <w:spacing w:after="120" w:line="360" w:lineRule="atLeast"/>
        <w:ind w:left="72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L’art. 5, comma 4, inoltre, stabilisce che le Commissioni istituite per lo svolgimento del test presso le istituzioni scolastiche, “definiscono il contenuto delle prove che compongono il test, i criteri di assegnazione del punteggio e la durata del test sulla base delle linee guida adottate dagli Enti di certificazione di cui all’art. 4 comma 1 lettera a) del DM 4 giugno 2010”.</w:t>
      </w:r>
    </w:p>
    <w:p w:rsidR="0040669D" w:rsidRP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Con circolare n. 11020 del 16 dicembre 2010 il Ministero dell’Istruzione, dell’Università e della Ricerca ha diramato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agli Uffici Scolastici Regionali la normativa sopra indicata, unitamente ad uno schema di protocollo di intesa con relativo standard di costo, fornendo indicazioni e chiarimenti circa le modalità di attuazione del test di conoscenza della lingua italiana presso i Centri Territoriali Permanenti.</w:t>
      </w:r>
    </w:p>
    <w:p w:rsidR="0040669D" w:rsidRP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Con nota 3525 del 15 dicembre 2010 il Ministero dell’Interno (Dipartimento per le Libertà civili e l’immigrazione – Direzione Centrale per le Politiche dell’Immigrazione e dell’Asilo – Ufficio I - Pianificazione delle Politiche dell’Immigrazione e dell’Asilo) ha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trasmesso al Ministero dell’Istruzione, dell’Università e della Ricerca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(Dipartimento per l’Istruzione) il documento fornito dagli Enti certificatori (“Sillabo di riferimento per i livelli di competenza in italiano L2”) contenente le linee guida e di indirizzo, di cui all’art. 5, comma 4 dell’Accordo Quadro. Per consentire alle commissioni, di cui al citato art. 5 di operare secondo criteri unitari ed omogenei in applicazione delle predette linee guida, con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nota 8571 del 16 dicembre 2010, il Ministero dell’Interno ha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richiesto al Ministero dell’Istruzione, dell’Università e della Ricerca l’elaborazione di un</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Vademecum</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contenente indicazioni tecnico-operative coerenti con le disposizioni dettate nel decreto 4 giugno 2010.</w:t>
      </w:r>
    </w:p>
    <w:p w:rsidR="0040669D" w:rsidRPr="0040669D" w:rsidRDefault="0040669D" w:rsidP="0040669D">
      <w:pPr>
        <w:spacing w:after="120" w:line="360" w:lineRule="atLeast"/>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3. INDICAZIONI OPERATIVE PER LA COSTRUZIONE DELLE PROVE CHE COMPONGONO IL TEST</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 </w:t>
      </w:r>
    </w:p>
    <w:p w:rsidR="0040669D" w:rsidRPr="0040669D" w:rsidRDefault="0040669D" w:rsidP="0040669D">
      <w:pPr>
        <w:spacing w:after="120" w:line="360" w:lineRule="atLeast"/>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Il Decreto 4 Giugno 2010 richiede che</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“lo straniero deve possedere un livello di conoscenza della lingua italiana che consente la comprensione di frasi ed espressioni di uso frequente in ambiti correnti in corrispondenza del livello A 2 del Quadro Comune di Riferimento Europeo”</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(art. 2).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Il Quadro Comune Europeo di Riferimento presenta i seguenti descrittori per il Livello A2: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“Riesce a comprendere frasi isolate ed espressioni di uso frequente relative ad ambiti di immediata rilevanza (ad es. informazioni di base sulla persona e sulla famiglia, acquisti, geografia locale, lavoro). Riesce a comunicare in attività semplici e di routine che richiedono solo uno scambio di informazioni semplice e diretto su argomenti familiari e abituali. Riesce a descrivere in termini semplici aspetti del proprio vissuto e del proprio ambiente ed elementi che si riferiscono a bisogni immediati”.</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 xml:space="preserve">(Quadro comune europeo di riferimento per le lingue: apprendimento insegnamento valutazione, La Nuova </w:t>
      </w:r>
      <w:proofErr w:type="spellStart"/>
      <w:r w:rsidRPr="0040669D">
        <w:rPr>
          <w:rFonts w:ascii="Times New Roman" w:eastAsia="Times New Roman" w:hAnsi="Times New Roman"/>
          <w:color w:val="000000"/>
          <w:spacing w:val="0"/>
          <w:sz w:val="20"/>
          <w:szCs w:val="20"/>
          <w:lang w:eastAsia="it-IT"/>
        </w:rPr>
        <w:t>Italia-Oxford</w:t>
      </w:r>
      <w:proofErr w:type="spellEnd"/>
      <w:r w:rsidRPr="0040669D">
        <w:rPr>
          <w:rFonts w:ascii="Times New Roman" w:eastAsia="Times New Roman" w:hAnsi="Times New Roman"/>
          <w:color w:val="000000"/>
          <w:spacing w:val="0"/>
          <w:sz w:val="20"/>
          <w:szCs w:val="20"/>
          <w:lang w:eastAsia="it-IT"/>
        </w:rPr>
        <w:t>, Milano, 2002, p. 32)</w:t>
      </w:r>
    </w:p>
    <w:p w:rsidR="0040669D" w:rsidRPr="0040669D" w:rsidRDefault="0040669D" w:rsidP="0040669D">
      <w:pPr>
        <w:spacing w:after="120" w:line="360" w:lineRule="atLeast"/>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Il citato decreto, inoltre, stabilisce che “</w:t>
      </w:r>
      <w:r w:rsidRPr="0040669D">
        <w:rPr>
          <w:rFonts w:ascii="Times New Roman" w:eastAsia="Times New Roman" w:hAnsi="Times New Roman"/>
          <w:i/>
          <w:iCs/>
          <w:color w:val="000000"/>
          <w:spacing w:val="0"/>
          <w:sz w:val="20"/>
          <w:szCs w:val="20"/>
          <w:lang w:eastAsia="it-IT"/>
        </w:rPr>
        <w:t>il test… è strutturato sulla comprensione di brevi testi e sulla capacità di interazione in conformità ai parametri adottati per le specifiche abilità dagli Enti di certificazione”</w:t>
      </w:r>
      <w:r w:rsidRPr="0040669D">
        <w:rPr>
          <w:rFonts w:ascii="Times New Roman" w:eastAsia="Times New Roman" w:hAnsi="Times New Roman"/>
          <w:color w:val="000000"/>
          <w:spacing w:val="0"/>
          <w:sz w:val="20"/>
          <w:szCs w:val="20"/>
          <w:lang w:eastAsia="it-IT"/>
        </w:rPr>
        <w:t>. (art. 3, comma 3). Pertanto, il test di conoscenza della lingua italiana riguarda la</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comprensione di brevi testi</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e la</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capacità di interazione</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e tiene conto di quanto previsto dal Quadro Comune di riferimento per il livello A2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 xml:space="preserve">per le parti relative alla </w:t>
      </w:r>
      <w:r w:rsidRPr="0040669D">
        <w:rPr>
          <w:rFonts w:ascii="Times New Roman" w:eastAsia="Times New Roman" w:hAnsi="Times New Roman"/>
          <w:color w:val="000000"/>
          <w:spacing w:val="0"/>
          <w:sz w:val="20"/>
          <w:szCs w:val="20"/>
          <w:lang w:eastAsia="it-IT"/>
        </w:rPr>
        <w:lastRenderedPageBreak/>
        <w:t>comprensione (ascolto e lettura) e all’interazione, da verificare con modalità informatiche, salvo quanto previsto dall’art. 3, comma 4,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del DM 4 giugno 2010.</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 </w:t>
      </w:r>
    </w:p>
    <w:p w:rsidR="0040669D" w:rsidRPr="0040669D" w:rsidRDefault="0040669D" w:rsidP="0040669D">
      <w:pPr>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3.1 Competenze e sottoabilità</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Il test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riguarda la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comprensione di brevi testi</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e la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capacità di interazione</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 </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i/>
          <w:iCs/>
          <w:smallCaps/>
          <w:color w:val="000000"/>
          <w:spacing w:val="0"/>
          <w:sz w:val="24"/>
          <w:szCs w:val="24"/>
          <w:u w:val="single"/>
          <w:lang w:eastAsia="it-IT"/>
        </w:rPr>
        <w:t>A) comprensione orale e scritta di brevi testi:</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La comprensione di brevi testi viene verificata attraverso una prova di comprensione orale ed una prova di comprensione scritta:</w:t>
      </w:r>
    </w:p>
    <w:p w:rsidR="0040669D" w:rsidRPr="0040669D" w:rsidRDefault="0040669D" w:rsidP="0040669D">
      <w:pPr>
        <w:spacing w:after="120" w:line="240" w:lineRule="auto"/>
        <w:ind w:left="72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1)</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la prova di</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b/>
          <w:bCs/>
          <w:i/>
          <w:iCs/>
          <w:color w:val="000000"/>
          <w:spacing w:val="0"/>
          <w:sz w:val="20"/>
          <w:szCs w:val="20"/>
          <w:u w:val="single"/>
          <w:lang w:eastAsia="it-IT"/>
        </w:rPr>
        <w:t>comprensione orale</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è articolata in due parti (due testi brevi da ascoltare). Ciascuna parte è riferita ad una delle quattro sottoabilità indicate nella successiva tabella 1: 1)</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comprensione orale di una conversazione tra nativi</w:t>
      </w:r>
      <w:r w:rsidRPr="0040669D">
        <w:rPr>
          <w:rFonts w:ascii="Times New Roman" w:eastAsia="Times New Roman" w:hAnsi="Times New Roman"/>
          <w:color w:val="000000"/>
          <w:spacing w:val="0"/>
          <w:sz w:val="20"/>
          <w:szCs w:val="20"/>
          <w:lang w:eastAsia="it-IT"/>
        </w:rPr>
        <w:t>; 2)</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comprensione orale di annunci e istruzioni</w:t>
      </w:r>
      <w:r w:rsidRPr="0040669D">
        <w:rPr>
          <w:rFonts w:ascii="Times New Roman" w:eastAsia="Times New Roman" w:hAnsi="Times New Roman"/>
          <w:color w:val="000000"/>
          <w:spacing w:val="0"/>
          <w:sz w:val="20"/>
          <w:szCs w:val="20"/>
          <w:lang w:eastAsia="it-IT"/>
        </w:rPr>
        <w:t>; 3)</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comprensione orale della radio e di audio-registrazioni</w:t>
      </w:r>
      <w:r w:rsidRPr="0040669D">
        <w:rPr>
          <w:rFonts w:ascii="Times New Roman" w:eastAsia="Times New Roman" w:hAnsi="Times New Roman"/>
          <w:color w:val="000000"/>
          <w:spacing w:val="0"/>
          <w:sz w:val="20"/>
          <w:szCs w:val="20"/>
          <w:lang w:eastAsia="it-IT"/>
        </w:rPr>
        <w:t>; 4)</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comprensione orale della TV</w:t>
      </w:r>
      <w:r w:rsidRPr="0040669D">
        <w:rPr>
          <w:rFonts w:ascii="Times New Roman" w:eastAsia="Times New Roman" w:hAnsi="Times New Roman"/>
          <w:color w:val="000000"/>
          <w:spacing w:val="0"/>
          <w:sz w:val="20"/>
          <w:szCs w:val="20"/>
          <w:lang w:eastAsia="it-IT"/>
        </w:rPr>
        <w:t>.</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smallCaps/>
          <w:color w:val="000000"/>
          <w:spacing w:val="0"/>
          <w:sz w:val="16"/>
          <w:szCs w:val="16"/>
          <w:lang w:eastAsia="it-IT"/>
        </w:rPr>
        <w:t>Tabella 1</w:t>
      </w:r>
    </w:p>
    <w:tbl>
      <w:tblPr>
        <w:tblW w:w="5000" w:type="pct"/>
        <w:tblCellMar>
          <w:left w:w="0" w:type="dxa"/>
          <w:right w:w="0" w:type="dxa"/>
        </w:tblCellMar>
        <w:tblLook w:val="04A0"/>
      </w:tblPr>
      <w:tblGrid>
        <w:gridCol w:w="1792"/>
        <w:gridCol w:w="1177"/>
        <w:gridCol w:w="6805"/>
      </w:tblGrid>
      <w:tr w:rsidR="0040669D" w:rsidRPr="0040669D" w:rsidTr="0040669D">
        <w:trPr>
          <w:trHeight w:val="1300"/>
        </w:trPr>
        <w:tc>
          <w:tcPr>
            <w:tcW w:w="900" w:type="pct"/>
            <w:vMerge w:val="restart"/>
            <w:tcBorders>
              <w:top w:val="single" w:sz="4" w:space="0" w:color="auto"/>
              <w:left w:val="single" w:sz="4" w:space="0" w:color="auto"/>
              <w:bottom w:val="single" w:sz="4" w:space="0" w:color="auto"/>
              <w:right w:val="single" w:sz="4" w:space="0" w:color="auto"/>
            </w:tcBorders>
            <w:shd w:val="clear" w:color="auto" w:fill="E6E6E6"/>
            <w:tcMar>
              <w:top w:w="68" w:type="dxa"/>
              <w:left w:w="68" w:type="dxa"/>
              <w:bottom w:w="68" w:type="dxa"/>
              <w:right w:w="6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4"/>
                <w:szCs w:val="24"/>
                <w:lang w:eastAsia="it-IT"/>
              </w:rPr>
              <w:br w:type="page"/>
            </w:r>
            <w:r w:rsidRPr="0040669D">
              <w:rPr>
                <w:rFonts w:ascii="Arial" w:eastAsia="Times New Roman" w:hAnsi="Arial" w:cs="Arial"/>
                <w:spacing w:val="0"/>
                <w:sz w:val="20"/>
                <w:szCs w:val="20"/>
                <w:lang w:eastAsia="it-IT"/>
              </w:rPr>
              <w:br w:type="page"/>
            </w:r>
            <w:r w:rsidRPr="0040669D">
              <w:rPr>
                <w:rFonts w:ascii="Times New Roman" w:eastAsia="Times New Roman" w:hAnsi="Times New Roman"/>
                <w:b/>
                <w:bCs/>
                <w:spacing w:val="0"/>
                <w:sz w:val="20"/>
                <w:szCs w:val="20"/>
                <w:lang w:eastAsia="it-IT"/>
              </w:rPr>
              <w:t>COMPRENSIONE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b/>
                <w:bCs/>
                <w:spacing w:val="0"/>
                <w:sz w:val="20"/>
                <w:szCs w:val="20"/>
                <w:lang w:eastAsia="it-IT"/>
              </w:rPr>
              <w:t>ORALE</w:t>
            </w:r>
          </w:p>
        </w:tc>
        <w:tc>
          <w:tcPr>
            <w:tcW w:w="4050" w:type="pct"/>
            <w:gridSpan w:val="2"/>
            <w:tcBorders>
              <w:top w:val="single" w:sz="4" w:space="0" w:color="auto"/>
              <w:left w:val="nil"/>
              <w:bottom w:val="nil"/>
              <w:right w:val="nil"/>
            </w:tcBorders>
            <w:tcMar>
              <w:top w:w="68" w:type="dxa"/>
              <w:left w:w="68" w:type="dxa"/>
              <w:bottom w:w="68" w:type="dxa"/>
              <w:right w:w="68" w:type="dxa"/>
            </w:tcMar>
            <w:vAlign w:val="center"/>
            <w:hideMark/>
          </w:tcPr>
          <w:p w:rsidR="0040669D" w:rsidRPr="0040669D" w:rsidRDefault="0040669D" w:rsidP="0040669D">
            <w:pPr>
              <w:shd w:val="clear" w:color="auto" w:fill="E6E6E6"/>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comprendere quanto basta per soddisfare bisogni di tipo concreto, purché si parli lentamente e chiaramente.</w:t>
            </w:r>
          </w:p>
          <w:p w:rsidR="0040669D" w:rsidRPr="0040669D" w:rsidRDefault="0040669D" w:rsidP="0040669D">
            <w:pPr>
              <w:shd w:val="clear" w:color="auto" w:fill="E6E6E6"/>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comprendere espressioni riferite ad aree di priorità immediata (ad es. informazioni veramente basilari sulla persona e sulla famiglia, su acquisti, geografia locale e lavoro), purché si parli lentamente e chiaramente.</w:t>
            </w:r>
          </w:p>
        </w:tc>
      </w:tr>
      <w:tr w:rsidR="0040669D" w:rsidRPr="0040669D" w:rsidTr="0040669D">
        <w:trPr>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600" w:type="pct"/>
            <w:vMerge w:val="restart"/>
            <w:tcBorders>
              <w:top w:val="single" w:sz="4" w:space="0" w:color="auto"/>
              <w:left w:val="nil"/>
              <w:bottom w:val="nil"/>
              <w:right w:val="single" w:sz="4" w:space="0" w:color="auto"/>
            </w:tcBorders>
            <w:shd w:val="clear" w:color="auto" w:fill="FF9900"/>
            <w:tcMar>
              <w:top w:w="68" w:type="dxa"/>
              <w:left w:w="68" w:type="dxa"/>
              <w:bottom w:w="68" w:type="dxa"/>
              <w:right w:w="68" w:type="dxa"/>
            </w:tcMar>
            <w:hideMark/>
          </w:tcPr>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..di una</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conversazione</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tra nativi</w:t>
            </w:r>
          </w:p>
        </w:tc>
        <w:tc>
          <w:tcPr>
            <w:tcW w:w="3400" w:type="pct"/>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generalmente in grado di identificare l'argomento di una discussione che si svolge in sua presenza, se si parla lentamente e con chiarezza.</w:t>
            </w:r>
          </w:p>
        </w:tc>
      </w:tr>
      <w:tr w:rsidR="0040669D" w:rsidRPr="0040669D" w:rsidTr="0040669D">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0" w:type="auto"/>
            <w:vMerge/>
            <w:tcBorders>
              <w:top w:val="single" w:sz="4" w:space="0" w:color="auto"/>
              <w:left w:val="nil"/>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3400" w:type="pct"/>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Esempi:</w:t>
            </w:r>
            <w:r w:rsidRPr="0040669D">
              <w:rPr>
                <w:rFonts w:ascii="Times New Roman" w:eastAsia="Times New Roman" w:hAnsi="Times New Roman"/>
                <w:spacing w:val="0"/>
                <w:sz w:val="18"/>
                <w:lang w:eastAsia="it-IT"/>
              </w:rPr>
              <w:t> </w:t>
            </w:r>
            <w:r w:rsidRPr="0040669D">
              <w:rPr>
                <w:rFonts w:ascii="Times New Roman" w:eastAsia="Times New Roman" w:hAnsi="Times New Roman"/>
                <w:i/>
                <w:iCs/>
                <w:spacing w:val="0"/>
                <w:sz w:val="18"/>
                <w:szCs w:val="18"/>
                <w:lang w:eastAsia="it-IT"/>
              </w:rPr>
              <w:t>Capisce le informazioni generali dei partecipanti nativi ad un colloquio di gruppo in cui</w:t>
            </w:r>
            <w:r w:rsidRPr="0040669D">
              <w:rPr>
                <w:rFonts w:ascii="Times New Roman" w:eastAsia="Times New Roman" w:hAnsi="Times New Roman"/>
                <w:i/>
                <w:iCs/>
                <w:spacing w:val="0"/>
                <w:sz w:val="18"/>
                <w:lang w:eastAsia="it-IT"/>
              </w:rPr>
              <w:t> </w:t>
            </w:r>
            <w:r w:rsidRPr="0040669D">
              <w:rPr>
                <w:rFonts w:ascii="Times New Roman" w:eastAsia="Times New Roman" w:hAnsi="Times New Roman"/>
                <w:spacing w:val="0"/>
                <w:sz w:val="18"/>
                <w:szCs w:val="18"/>
                <w:lang w:eastAsia="it-IT"/>
              </w:rPr>
              <w:t>ci</w:t>
            </w:r>
            <w:r w:rsidRPr="0040669D">
              <w:rPr>
                <w:rFonts w:ascii="Times New Roman" w:eastAsia="Times New Roman" w:hAnsi="Times New Roman"/>
                <w:spacing w:val="0"/>
                <w:sz w:val="18"/>
                <w:lang w:eastAsia="it-IT"/>
              </w:rPr>
              <w:t> </w:t>
            </w:r>
            <w:r w:rsidRPr="0040669D">
              <w:rPr>
                <w:rFonts w:ascii="Times New Roman" w:eastAsia="Times New Roman" w:hAnsi="Times New Roman"/>
                <w:i/>
                <w:iCs/>
                <w:spacing w:val="0"/>
                <w:sz w:val="18"/>
                <w:szCs w:val="18"/>
                <w:lang w:eastAsia="it-IT"/>
              </w:rPr>
              <w:t>si presenta. Capisce a grandi linee le </w:t>
            </w:r>
            <w:r w:rsidRPr="0040669D">
              <w:rPr>
                <w:rFonts w:ascii="Times New Roman" w:eastAsia="Times New Roman" w:hAnsi="Times New Roman"/>
                <w:i/>
                <w:iCs/>
                <w:spacing w:val="0"/>
                <w:sz w:val="18"/>
                <w:lang w:eastAsia="it-IT"/>
              </w:rPr>
              <w:t> </w:t>
            </w:r>
            <w:r w:rsidRPr="0040669D">
              <w:rPr>
                <w:rFonts w:ascii="Times New Roman" w:eastAsia="Times New Roman" w:hAnsi="Times New Roman"/>
                <w:i/>
                <w:iCs/>
                <w:spacing w:val="0"/>
                <w:sz w:val="18"/>
                <w:szCs w:val="18"/>
                <w:lang w:eastAsia="it-IT"/>
              </w:rPr>
              <w:t>descrizioni di oggetti </w:t>
            </w:r>
            <w:r w:rsidRPr="0040669D">
              <w:rPr>
                <w:rFonts w:ascii="Times New Roman" w:eastAsia="Times New Roman" w:hAnsi="Times New Roman"/>
                <w:i/>
                <w:iCs/>
                <w:spacing w:val="0"/>
                <w:sz w:val="18"/>
                <w:lang w:eastAsia="it-IT"/>
              </w:rPr>
              <w:t> </w:t>
            </w:r>
            <w:r w:rsidRPr="0040669D">
              <w:rPr>
                <w:rFonts w:ascii="Times New Roman" w:eastAsia="Times New Roman" w:hAnsi="Times New Roman"/>
                <w:i/>
                <w:iCs/>
                <w:spacing w:val="0"/>
                <w:sz w:val="18"/>
                <w:szCs w:val="18"/>
                <w:lang w:eastAsia="it-IT"/>
              </w:rPr>
              <w:t>luoghi in una conversazioni tra nativi. Coglie le principali azioni e la loro successione in un racconto tra nativi</w:t>
            </w:r>
          </w:p>
        </w:tc>
      </w:tr>
      <w:tr w:rsidR="0040669D" w:rsidRPr="0040669D" w:rsidTr="0040669D">
        <w:trPr>
          <w:trHeight w:val="7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600" w:type="pct"/>
            <w:vMerge w:val="restart"/>
            <w:tcBorders>
              <w:top w:val="single" w:sz="4" w:space="0" w:color="auto"/>
              <w:left w:val="nil"/>
              <w:bottom w:val="nil"/>
              <w:right w:val="single" w:sz="4" w:space="0" w:color="auto"/>
            </w:tcBorders>
            <w:shd w:val="clear" w:color="auto" w:fill="FF9900"/>
            <w:tcMar>
              <w:top w:w="68" w:type="dxa"/>
              <w:left w:w="68" w:type="dxa"/>
              <w:bottom w:w="68" w:type="dxa"/>
              <w:right w:w="68" w:type="dxa"/>
            </w:tcMar>
            <w:hideMark/>
          </w:tcPr>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..di annunci e</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istruzioni</w:t>
            </w:r>
          </w:p>
        </w:tc>
        <w:tc>
          <w:tcPr>
            <w:tcW w:w="3400" w:type="pct"/>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afferrare l'essenziale in messaggi e annunci brevi, chiari e semplici. 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comprendere semplici istruzioni su come andare da X a Y, a piedi o con mezzi pubblici.</w:t>
            </w:r>
          </w:p>
        </w:tc>
      </w:tr>
      <w:tr w:rsidR="0040669D" w:rsidRPr="0040669D" w:rsidTr="0040669D">
        <w:trPr>
          <w:trHeight w:val="8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0" w:type="auto"/>
            <w:vMerge/>
            <w:tcBorders>
              <w:top w:val="single" w:sz="4" w:space="0" w:color="auto"/>
              <w:left w:val="nil"/>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3400" w:type="pct"/>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Esempi:</w:t>
            </w:r>
            <w:r w:rsidRPr="0040669D">
              <w:rPr>
                <w:rFonts w:ascii="Times New Roman" w:eastAsia="Times New Roman" w:hAnsi="Times New Roman"/>
                <w:spacing w:val="0"/>
                <w:sz w:val="18"/>
                <w:lang w:eastAsia="it-IT"/>
              </w:rPr>
              <w:t> </w:t>
            </w:r>
            <w:r w:rsidRPr="0040669D">
              <w:rPr>
                <w:rFonts w:ascii="Times New Roman" w:eastAsia="Times New Roman" w:hAnsi="Times New Roman"/>
                <w:i/>
                <w:iCs/>
                <w:spacing w:val="0"/>
                <w:sz w:val="18"/>
                <w:szCs w:val="18"/>
                <w:lang w:eastAsia="it-IT"/>
              </w:rPr>
              <w:t>Sa chiedere indicazioni stradali </w:t>
            </w:r>
            <w:r w:rsidRPr="0040669D">
              <w:rPr>
                <w:rFonts w:ascii="Times New Roman" w:eastAsia="Times New Roman" w:hAnsi="Times New Roman"/>
                <w:i/>
                <w:iCs/>
                <w:spacing w:val="0"/>
                <w:sz w:val="18"/>
                <w:lang w:eastAsia="it-IT"/>
              </w:rPr>
              <w:t> </w:t>
            </w:r>
            <w:r w:rsidRPr="0040669D">
              <w:rPr>
                <w:rFonts w:ascii="Times New Roman" w:eastAsia="Times New Roman" w:hAnsi="Times New Roman"/>
                <w:i/>
                <w:iCs/>
                <w:spacing w:val="0"/>
                <w:sz w:val="18"/>
                <w:szCs w:val="18"/>
                <w:lang w:eastAsia="it-IT"/>
              </w:rPr>
              <w:t>o </w:t>
            </w:r>
            <w:r w:rsidRPr="0040669D">
              <w:rPr>
                <w:rFonts w:ascii="Times New Roman" w:eastAsia="Times New Roman" w:hAnsi="Times New Roman"/>
                <w:i/>
                <w:iCs/>
                <w:spacing w:val="0"/>
                <w:sz w:val="18"/>
                <w:lang w:eastAsia="it-IT"/>
              </w:rPr>
              <w:t> </w:t>
            </w:r>
            <w:r w:rsidRPr="0040669D">
              <w:rPr>
                <w:rFonts w:ascii="Times New Roman" w:eastAsia="Times New Roman" w:hAnsi="Times New Roman"/>
                <w:i/>
                <w:iCs/>
                <w:spacing w:val="0"/>
                <w:sz w:val="18"/>
                <w:szCs w:val="18"/>
                <w:lang w:eastAsia="it-IT"/>
              </w:rPr>
              <w:t>istruzioni e comprende</w:t>
            </w:r>
            <w:r w:rsidRPr="0040669D">
              <w:rPr>
                <w:rFonts w:ascii="Times New Roman" w:eastAsia="Times New Roman" w:hAnsi="Times New Roman"/>
                <w:i/>
                <w:iCs/>
                <w:spacing w:val="0"/>
                <w:sz w:val="18"/>
                <w:lang w:eastAsia="it-IT"/>
              </w:rPr>
              <w:t> </w:t>
            </w:r>
            <w:r w:rsidRPr="0040669D">
              <w:rPr>
                <w:rFonts w:ascii="Times New Roman" w:eastAsia="Times New Roman" w:hAnsi="Times New Roman"/>
                <w:spacing w:val="0"/>
                <w:sz w:val="18"/>
                <w:szCs w:val="18"/>
                <w:lang w:eastAsia="it-IT"/>
              </w:rPr>
              <w:t>i</w:t>
            </w:r>
            <w:r w:rsidRPr="0040669D">
              <w:rPr>
                <w:rFonts w:ascii="Times New Roman" w:eastAsia="Times New Roman" w:hAnsi="Times New Roman"/>
                <w:spacing w:val="0"/>
                <w:sz w:val="18"/>
                <w:lang w:eastAsia="it-IT"/>
              </w:rPr>
              <w:t> </w:t>
            </w:r>
            <w:r w:rsidRPr="0040669D">
              <w:rPr>
                <w:rFonts w:ascii="Times New Roman" w:eastAsia="Times New Roman" w:hAnsi="Times New Roman"/>
                <w:i/>
                <w:iCs/>
                <w:spacing w:val="0"/>
                <w:sz w:val="18"/>
                <w:szCs w:val="18"/>
                <w:lang w:eastAsia="it-IT"/>
              </w:rPr>
              <w:t>punti fondamentali del messaggio. coglie le azioni principali di messaggi di istruzioni su come svolgere un determinato compito o come ottenere determinati </w:t>
            </w:r>
            <w:r w:rsidRPr="0040669D">
              <w:rPr>
                <w:rFonts w:ascii="Times New Roman" w:eastAsia="Times New Roman" w:hAnsi="Times New Roman"/>
                <w:i/>
                <w:iCs/>
                <w:spacing w:val="0"/>
                <w:sz w:val="18"/>
                <w:lang w:eastAsia="it-IT"/>
              </w:rPr>
              <w:t> </w:t>
            </w:r>
            <w:r w:rsidRPr="0040669D">
              <w:rPr>
                <w:rFonts w:ascii="Times New Roman" w:eastAsia="Times New Roman" w:hAnsi="Times New Roman"/>
                <w:i/>
                <w:iCs/>
                <w:spacing w:val="0"/>
                <w:sz w:val="18"/>
                <w:szCs w:val="18"/>
                <w:lang w:eastAsia="it-IT"/>
              </w:rPr>
              <w:t>documenti.</w:t>
            </w:r>
          </w:p>
        </w:tc>
      </w:tr>
      <w:tr w:rsidR="0040669D" w:rsidRPr="0040669D" w:rsidTr="0040669D">
        <w:trPr>
          <w:trHeight w:val="8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600" w:type="pct"/>
            <w:vMerge w:val="restart"/>
            <w:tcBorders>
              <w:top w:val="single" w:sz="4" w:space="0" w:color="auto"/>
              <w:left w:val="nil"/>
              <w:bottom w:val="nil"/>
              <w:right w:val="single" w:sz="4" w:space="0" w:color="auto"/>
            </w:tcBorders>
            <w:shd w:val="clear" w:color="auto" w:fill="FF9900"/>
            <w:tcMar>
              <w:top w:w="68" w:type="dxa"/>
              <w:left w:w="68" w:type="dxa"/>
              <w:bottom w:w="68" w:type="dxa"/>
              <w:right w:w="68" w:type="dxa"/>
            </w:tcMar>
            <w:hideMark/>
          </w:tcPr>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..della radio e</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di audio-</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registrazioni</w:t>
            </w:r>
          </w:p>
        </w:tc>
        <w:tc>
          <w:tcPr>
            <w:tcW w:w="3400" w:type="pct"/>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comprendere ed estrarre l'informazione essenziale da brevi testi registrati, che trattino di argomenti prevedibili di uso quotidiano e che siano pronunciati lentamente e chiaramente.</w:t>
            </w:r>
          </w:p>
        </w:tc>
      </w:tr>
      <w:tr w:rsidR="0040669D" w:rsidRPr="0040669D" w:rsidTr="0040669D">
        <w:trPr>
          <w:trHeight w:val="12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0" w:type="auto"/>
            <w:vMerge/>
            <w:tcBorders>
              <w:top w:val="single" w:sz="4" w:space="0" w:color="auto"/>
              <w:left w:val="nil"/>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3400" w:type="pct"/>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Esempi:</w:t>
            </w:r>
            <w:r w:rsidRPr="0040669D">
              <w:rPr>
                <w:rFonts w:ascii="Times New Roman" w:eastAsia="Times New Roman" w:hAnsi="Times New Roman"/>
                <w:spacing w:val="0"/>
                <w:sz w:val="18"/>
                <w:lang w:eastAsia="it-IT"/>
              </w:rPr>
              <w:t> </w:t>
            </w:r>
            <w:r w:rsidRPr="0040669D">
              <w:rPr>
                <w:rFonts w:ascii="Times New Roman" w:eastAsia="Times New Roman" w:hAnsi="Times New Roman"/>
                <w:i/>
                <w:iCs/>
                <w:spacing w:val="0"/>
                <w:sz w:val="18"/>
                <w:szCs w:val="18"/>
                <w:lang w:eastAsia="it-IT"/>
              </w:rPr>
              <w:t>Comprende messaggi istituzionali a lui/lei indirizzati, che riguardano aspetti, anche burocratici, ma circoscritti ai suoi contesti d'uso e necessita. Comprende le informazioni principali di un racconto/notizia su un fatto che coinvolge persone, oggetti e luoghi a lui noti.</w:t>
            </w:r>
          </w:p>
        </w:tc>
      </w:tr>
      <w:tr w:rsidR="0040669D" w:rsidRPr="0040669D" w:rsidTr="0040669D">
        <w:trPr>
          <w:trHeight w:val="89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600" w:type="pct"/>
            <w:tcBorders>
              <w:top w:val="nil"/>
              <w:left w:val="nil"/>
              <w:bottom w:val="nil"/>
              <w:right w:val="single" w:sz="4" w:space="0" w:color="auto"/>
            </w:tcBorders>
            <w:shd w:val="clear" w:color="auto" w:fill="FF9900"/>
            <w:tcMar>
              <w:top w:w="68" w:type="dxa"/>
              <w:left w:w="68" w:type="dxa"/>
              <w:bottom w:w="68" w:type="dxa"/>
              <w:right w:w="68" w:type="dxa"/>
            </w:tcMar>
            <w:hideMark/>
          </w:tcPr>
          <w:p w:rsidR="0040669D" w:rsidRPr="0040669D" w:rsidRDefault="0040669D" w:rsidP="0040669D">
            <w:pPr>
              <w:spacing w:after="0" w:line="240" w:lineRule="auto"/>
              <w:jc w:val="right"/>
              <w:rPr>
                <w:rFonts w:ascii="Arial" w:eastAsia="Times New Roman" w:hAnsi="Arial" w:cs="Arial"/>
                <w:spacing w:val="0"/>
                <w:sz w:val="24"/>
                <w:szCs w:val="24"/>
                <w:lang w:eastAsia="it-IT"/>
              </w:rPr>
            </w:pPr>
            <w:proofErr w:type="spellStart"/>
            <w:r w:rsidRPr="0040669D">
              <w:rPr>
                <w:rFonts w:ascii="Times New Roman" w:eastAsia="Times New Roman" w:hAnsi="Times New Roman"/>
                <w:spacing w:val="0"/>
                <w:sz w:val="18"/>
                <w:szCs w:val="18"/>
                <w:lang w:eastAsia="it-IT"/>
              </w:rPr>
              <w:t>….della</w:t>
            </w:r>
            <w:proofErr w:type="spellEnd"/>
            <w:r w:rsidRPr="0040669D">
              <w:rPr>
                <w:rFonts w:ascii="Times New Roman" w:eastAsia="Times New Roman" w:hAnsi="Times New Roman"/>
                <w:spacing w:val="0"/>
                <w:sz w:val="18"/>
                <w:szCs w:val="18"/>
                <w:lang w:eastAsia="it-IT"/>
              </w:rPr>
              <w:t xml:space="preserve"> TV</w:t>
            </w:r>
          </w:p>
        </w:tc>
        <w:tc>
          <w:tcPr>
            <w:tcW w:w="3400" w:type="pct"/>
            <w:tcBorders>
              <w:top w:val="nil"/>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 xml:space="preserve">in grado di comprendere l'informazione essenziale di brevi notizie video, </w:t>
            </w:r>
            <w:proofErr w:type="spellStart"/>
            <w:r w:rsidRPr="0040669D">
              <w:rPr>
                <w:rFonts w:ascii="Times New Roman" w:eastAsia="Times New Roman" w:hAnsi="Times New Roman"/>
                <w:spacing w:val="0"/>
                <w:sz w:val="20"/>
                <w:szCs w:val="20"/>
                <w:lang w:eastAsia="it-IT"/>
              </w:rPr>
              <w:t>purchè</w:t>
            </w:r>
            <w:proofErr w:type="spellEnd"/>
            <w:r w:rsidRPr="0040669D">
              <w:rPr>
                <w:rFonts w:ascii="Times New Roman" w:eastAsia="Times New Roman" w:hAnsi="Times New Roman"/>
                <w:spacing w:val="0"/>
                <w:sz w:val="20"/>
                <w:szCs w:val="20"/>
                <w:lang w:eastAsia="it-IT"/>
              </w:rPr>
              <w:t xml:space="preserve"> trattino argomenti della realtà quotidiana a lui/lei nota e siano commentati con una pronuncia lenta e chiara.</w:t>
            </w:r>
          </w:p>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Arial" w:eastAsia="Times New Roman" w:hAnsi="Arial" w:cs="Arial"/>
                <w:spacing w:val="0"/>
                <w:sz w:val="20"/>
                <w:szCs w:val="20"/>
                <w:lang w:eastAsia="it-IT"/>
              </w:rPr>
              <w:lastRenderedPageBreak/>
              <w:t> </w:t>
            </w:r>
          </w:p>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Arial" w:eastAsia="Times New Roman" w:hAnsi="Arial" w:cs="Arial"/>
                <w:spacing w:val="0"/>
                <w:sz w:val="24"/>
                <w:szCs w:val="24"/>
                <w:lang w:eastAsia="it-IT"/>
              </w:rPr>
              <w:t> </w:t>
            </w:r>
          </w:p>
        </w:tc>
      </w:tr>
      <w:tr w:rsidR="0040669D" w:rsidRPr="0040669D" w:rsidTr="0040669D">
        <w:trPr>
          <w:trHeight w:val="9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600" w:type="pct"/>
            <w:tcBorders>
              <w:top w:val="nil"/>
              <w:left w:val="nil"/>
              <w:bottom w:val="single" w:sz="4" w:space="0" w:color="auto"/>
              <w:right w:val="single" w:sz="4" w:space="0" w:color="auto"/>
            </w:tcBorders>
            <w:shd w:val="clear" w:color="auto" w:fill="FF9900"/>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Arial" w:eastAsia="Times New Roman" w:hAnsi="Arial" w:cs="Arial"/>
                <w:spacing w:val="0"/>
                <w:sz w:val="24"/>
                <w:szCs w:val="24"/>
                <w:lang w:eastAsia="it-IT"/>
              </w:rPr>
              <w:t> </w:t>
            </w:r>
          </w:p>
        </w:tc>
        <w:tc>
          <w:tcPr>
            <w:tcW w:w="3400" w:type="pct"/>
            <w:tcBorders>
              <w:top w:val="nil"/>
              <w:left w:val="nil"/>
              <w:bottom w:val="single" w:sz="4" w:space="0" w:color="auto"/>
              <w:right w:val="nil"/>
            </w:tcBorders>
            <w:tcMar>
              <w:top w:w="68" w:type="dxa"/>
              <w:left w:w="68" w:type="dxa"/>
              <w:bottom w:w="68" w:type="dxa"/>
              <w:right w:w="68" w:type="dxa"/>
            </w:tcMa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Esempi:</w:t>
            </w:r>
            <w:r w:rsidRPr="0040669D">
              <w:rPr>
                <w:rFonts w:ascii="Times New Roman" w:eastAsia="Times New Roman" w:hAnsi="Times New Roman"/>
                <w:spacing w:val="0"/>
                <w:sz w:val="18"/>
                <w:lang w:eastAsia="it-IT"/>
              </w:rPr>
              <w:t> </w:t>
            </w:r>
            <w:r w:rsidRPr="0040669D">
              <w:rPr>
                <w:rFonts w:ascii="Times New Roman" w:eastAsia="Times New Roman" w:hAnsi="Times New Roman"/>
                <w:i/>
                <w:iCs/>
                <w:spacing w:val="0"/>
                <w:sz w:val="18"/>
                <w:szCs w:val="18"/>
                <w:lang w:eastAsia="it-IT"/>
              </w:rPr>
              <w:t>Comprende messaggi istituzionali promozionali che riguardano aspetti, anche burocratici, circoscritti a contesti d'uso già noti e alle varie necessità (Pubblicità Progresso). Comprende le informazioni principali di una notizia su un fatto che coinvolge persone, oggetti e luoghi a lui noti.</w:t>
            </w:r>
          </w:p>
        </w:tc>
      </w:tr>
    </w:tbl>
    <w:p w:rsidR="0040669D" w:rsidRPr="0040669D" w:rsidRDefault="0040669D" w:rsidP="0040669D">
      <w:pPr>
        <w:spacing w:after="120" w:line="240" w:lineRule="auto"/>
        <w:jc w:val="both"/>
        <w:rPr>
          <w:rFonts w:ascii="Arial" w:eastAsia="Times New Roman" w:hAnsi="Arial" w:cs="Arial"/>
          <w:color w:val="000000"/>
          <w:spacing w:val="0"/>
          <w:sz w:val="24"/>
          <w:szCs w:val="24"/>
          <w:lang w:eastAsia="it-IT"/>
        </w:rPr>
      </w:pPr>
      <w:r w:rsidRPr="0040669D">
        <w:rPr>
          <w:rFonts w:ascii="Arial" w:eastAsia="Times New Roman" w:hAnsi="Arial" w:cs="Arial"/>
          <w:i/>
          <w:iCs/>
          <w:color w:val="000000"/>
          <w:spacing w:val="0"/>
          <w:sz w:val="20"/>
          <w:szCs w:val="20"/>
          <w:lang w:eastAsia="it-IT"/>
        </w:rPr>
        <w:t> </w:t>
      </w:r>
    </w:p>
    <w:p w:rsidR="0040669D" w:rsidRPr="0040669D" w:rsidRDefault="0040669D" w:rsidP="0040669D">
      <w:pPr>
        <w:spacing w:after="120" w:line="240" w:lineRule="auto"/>
        <w:ind w:left="72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2)</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la prova di</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b/>
          <w:bCs/>
          <w:i/>
          <w:iCs/>
          <w:color w:val="000000"/>
          <w:spacing w:val="0"/>
          <w:sz w:val="20"/>
          <w:szCs w:val="20"/>
          <w:u w:val="single"/>
          <w:lang w:eastAsia="it-IT"/>
        </w:rPr>
        <w:t>comprensione scritta</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è articolata in due parti (due testi brevi da leggere). Ciascuna parte è riferita ad una delle quattro sottoabilità indicate nella successiva tabella 2 : 1)</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lettura della corrispondenza</w:t>
      </w:r>
      <w:r w:rsidRPr="0040669D">
        <w:rPr>
          <w:rFonts w:ascii="Times New Roman" w:eastAsia="Times New Roman" w:hAnsi="Times New Roman"/>
          <w:color w:val="000000"/>
          <w:spacing w:val="0"/>
          <w:sz w:val="20"/>
          <w:szCs w:val="20"/>
          <w:lang w:eastAsia="it-IT"/>
        </w:rPr>
        <w:t>; 2)</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lettura per orientarsi</w:t>
      </w:r>
      <w:r w:rsidRPr="0040669D">
        <w:rPr>
          <w:rFonts w:ascii="Times New Roman" w:eastAsia="Times New Roman" w:hAnsi="Times New Roman"/>
          <w:color w:val="000000"/>
          <w:spacing w:val="0"/>
          <w:sz w:val="20"/>
          <w:szCs w:val="20"/>
          <w:lang w:eastAsia="it-IT"/>
        </w:rPr>
        <w:t>; 3)</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lettura per informarsi e argomentare</w:t>
      </w:r>
      <w:r w:rsidRPr="0040669D">
        <w:rPr>
          <w:rFonts w:ascii="Times New Roman" w:eastAsia="Times New Roman" w:hAnsi="Times New Roman"/>
          <w:color w:val="000000"/>
          <w:spacing w:val="0"/>
          <w:sz w:val="20"/>
          <w:szCs w:val="20"/>
          <w:lang w:eastAsia="it-IT"/>
        </w:rPr>
        <w:t>; 4)</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lettura di istruzioni</w:t>
      </w:r>
      <w:r w:rsidRPr="0040669D">
        <w:rPr>
          <w:rFonts w:ascii="Times New Roman" w:eastAsia="Times New Roman" w:hAnsi="Times New Roman"/>
          <w:color w:val="000000"/>
          <w:spacing w:val="0"/>
          <w:sz w:val="20"/>
          <w:szCs w:val="20"/>
          <w:lang w:eastAsia="it-IT"/>
        </w:rPr>
        <w:t>.</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smallCaps/>
          <w:color w:val="000000"/>
          <w:spacing w:val="0"/>
          <w:sz w:val="16"/>
          <w:szCs w:val="16"/>
          <w:lang w:eastAsia="it-IT"/>
        </w:rPr>
        <w:t>Tabella 2</w:t>
      </w:r>
    </w:p>
    <w:tbl>
      <w:tblPr>
        <w:tblW w:w="4900" w:type="pct"/>
        <w:tblCellMar>
          <w:left w:w="0" w:type="dxa"/>
          <w:right w:w="0" w:type="dxa"/>
        </w:tblCellMar>
        <w:tblLook w:val="04A0"/>
      </w:tblPr>
      <w:tblGrid>
        <w:gridCol w:w="1792"/>
        <w:gridCol w:w="1236"/>
        <w:gridCol w:w="6551"/>
      </w:tblGrid>
      <w:tr w:rsidR="0040669D" w:rsidRPr="0040669D" w:rsidTr="0040669D">
        <w:trPr>
          <w:trHeight w:val="637"/>
        </w:trPr>
        <w:tc>
          <w:tcPr>
            <w:tcW w:w="900" w:type="pct"/>
            <w:vMerge w:val="restart"/>
            <w:tcBorders>
              <w:top w:val="single" w:sz="4" w:space="0" w:color="auto"/>
              <w:left w:val="single" w:sz="4" w:space="0" w:color="auto"/>
              <w:bottom w:val="nil"/>
              <w:right w:val="single" w:sz="4" w:space="0" w:color="auto"/>
            </w:tcBorders>
            <w:shd w:val="clear" w:color="auto" w:fill="E6E6E6"/>
            <w:tcMar>
              <w:top w:w="68" w:type="dxa"/>
              <w:left w:w="68" w:type="dxa"/>
              <w:bottom w:w="68" w:type="dxa"/>
              <w:right w:w="6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b/>
                <w:bCs/>
                <w:spacing w:val="0"/>
                <w:sz w:val="20"/>
                <w:szCs w:val="20"/>
                <w:lang w:eastAsia="it-IT"/>
              </w:rPr>
              <w:t>COMPRENSIONE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b/>
                <w:bCs/>
                <w:spacing w:val="0"/>
                <w:sz w:val="20"/>
                <w:szCs w:val="20"/>
                <w:lang w:eastAsia="it-IT"/>
              </w:rPr>
              <w:t>SCRITTA</w:t>
            </w:r>
          </w:p>
        </w:tc>
        <w:tc>
          <w:tcPr>
            <w:tcW w:w="4050" w:type="pct"/>
            <w:gridSpan w:val="2"/>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shd w:val="clear" w:color="auto" w:fill="E6E6E6"/>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shd w:val="clear" w:color="auto" w:fill="E6E6E6"/>
                <w:lang w:eastAsia="it-IT"/>
              </w:rPr>
              <w:t>in grado di comprendere testi brevi e semplici di contenuto familiare e di tipo concreto, formulati nel linguaggio che ricorre frequentemente nella vita di tutti i giorni o </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shd w:val="clear" w:color="auto" w:fill="E6E6E6"/>
                <w:lang w:eastAsia="it-IT"/>
              </w:rPr>
              <w:t>sul lavoro.</w:t>
            </w:r>
          </w:p>
        </w:tc>
      </w:tr>
      <w:tr w:rsidR="0040669D" w:rsidRPr="0040669D" w:rsidTr="0040669D">
        <w:trPr>
          <w:trHeight w:val="1084"/>
        </w:trPr>
        <w:tc>
          <w:tcPr>
            <w:tcW w:w="0" w:type="auto"/>
            <w:vMerge/>
            <w:tcBorders>
              <w:top w:val="single" w:sz="4" w:space="0" w:color="auto"/>
              <w:left w:val="single" w:sz="4" w:space="0" w:color="auto"/>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650" w:type="pct"/>
            <w:vMerge w:val="restart"/>
            <w:tcBorders>
              <w:top w:val="single" w:sz="4" w:space="0" w:color="auto"/>
              <w:left w:val="nil"/>
              <w:bottom w:val="nil"/>
              <w:right w:val="single" w:sz="4" w:space="0" w:color="auto"/>
            </w:tcBorders>
            <w:shd w:val="clear" w:color="auto" w:fill="FF9900"/>
            <w:tcMar>
              <w:top w:w="68" w:type="dxa"/>
              <w:left w:w="68" w:type="dxa"/>
              <w:bottom w:w="68" w:type="dxa"/>
              <w:right w:w="68" w:type="dxa"/>
            </w:tcMa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 </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lettura della</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corrispondenza</w:t>
            </w:r>
          </w:p>
        </w:tc>
        <w:tc>
          <w:tcPr>
            <w:tcW w:w="3400" w:type="pct"/>
            <w:tcBorders>
              <w:top w:val="single" w:sz="4" w:space="0" w:color="auto"/>
              <w:left w:val="nil"/>
              <w:bottom w:val="single" w:sz="4" w:space="0" w:color="auto"/>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Per quanto riguarda argomenti che gli/le sono familiari, è</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comprendere lettere e fax su un modello standard di uso corrente (richieste di informazioni, ordini, lettere di conferma, ecc.).</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comprendere lettere personali brevi e semplici.</w:t>
            </w:r>
          </w:p>
        </w:tc>
      </w:tr>
      <w:tr w:rsidR="0040669D" w:rsidRPr="0040669D" w:rsidTr="0040669D">
        <w:trPr>
          <w:trHeight w:val="695"/>
        </w:trPr>
        <w:tc>
          <w:tcPr>
            <w:tcW w:w="0" w:type="auto"/>
            <w:vMerge/>
            <w:tcBorders>
              <w:top w:val="single" w:sz="4" w:space="0" w:color="auto"/>
              <w:left w:val="single" w:sz="4" w:space="0" w:color="auto"/>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0" w:type="auto"/>
            <w:vMerge/>
            <w:tcBorders>
              <w:top w:val="single" w:sz="4" w:space="0" w:color="auto"/>
              <w:left w:val="nil"/>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3400" w:type="pct"/>
            <w:tcBorders>
              <w:top w:val="nil"/>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Esempio:</w:t>
            </w:r>
            <w:r w:rsidRPr="0040669D">
              <w:rPr>
                <w:rFonts w:ascii="Times New Roman" w:eastAsia="Times New Roman" w:hAnsi="Times New Roman"/>
                <w:spacing w:val="0"/>
                <w:sz w:val="20"/>
                <w:lang w:eastAsia="it-IT"/>
              </w:rPr>
              <w:t> </w:t>
            </w:r>
            <w:r w:rsidRPr="0040669D">
              <w:rPr>
                <w:rFonts w:ascii="Times New Roman" w:eastAsia="Times New Roman" w:hAnsi="Times New Roman"/>
                <w:i/>
                <w:iCs/>
                <w:spacing w:val="0"/>
                <w:sz w:val="20"/>
                <w:szCs w:val="20"/>
                <w:lang w:eastAsia="it-IT"/>
              </w:rPr>
              <w:t>Comprende lettere personali informali ed</w:t>
            </w:r>
            <w:r w:rsidRPr="0040669D">
              <w:rPr>
                <w:rFonts w:ascii="Times New Roman" w:eastAsia="Times New Roman" w:hAnsi="Times New Roman"/>
                <w:i/>
                <w:iCs/>
                <w:spacing w:val="0"/>
                <w:sz w:val="20"/>
                <w:lang w:eastAsia="it-IT"/>
              </w:rPr>
              <w:t> </w:t>
            </w:r>
            <w:r w:rsidRPr="0040669D">
              <w:rPr>
                <w:rFonts w:ascii="Times New Roman" w:eastAsia="Times New Roman" w:hAnsi="Times New Roman"/>
                <w:i/>
                <w:iCs/>
                <w:spacing w:val="0"/>
                <w:sz w:val="20"/>
                <w:szCs w:val="20"/>
                <w:lang w:eastAsia="it-IT"/>
              </w:rPr>
              <w:t>e</w:t>
            </w:r>
            <w:r w:rsidRPr="0040669D">
              <w:rPr>
                <w:rFonts w:ascii="Times New Roman" w:eastAsia="Times New Roman" w:hAnsi="Times New Roman"/>
                <w:i/>
                <w:iCs/>
                <w:spacing w:val="0"/>
                <w:sz w:val="20"/>
                <w:lang w:eastAsia="it-IT"/>
              </w:rPr>
              <w:t> </w:t>
            </w:r>
            <w:r w:rsidRPr="0040669D">
              <w:rPr>
                <w:rFonts w:ascii="Times New Roman" w:eastAsia="Times New Roman" w:hAnsi="Times New Roman"/>
                <w:i/>
                <w:iCs/>
                <w:spacing w:val="0"/>
                <w:sz w:val="20"/>
                <w:szCs w:val="20"/>
                <w:lang w:eastAsia="it-IT"/>
              </w:rPr>
              <w:t>in grado di cogliere i punti principali di lettere formali di contenuto burocratico riguardanti le sue necessità (avvisi della Questura; messaggi dalla scuola dei figli).</w:t>
            </w:r>
          </w:p>
        </w:tc>
      </w:tr>
      <w:tr w:rsidR="0040669D" w:rsidRPr="0040669D" w:rsidTr="0040669D">
        <w:trPr>
          <w:trHeight w:val="1830"/>
        </w:trPr>
        <w:tc>
          <w:tcPr>
            <w:tcW w:w="0" w:type="auto"/>
            <w:vMerge/>
            <w:tcBorders>
              <w:top w:val="single" w:sz="4" w:space="0" w:color="auto"/>
              <w:left w:val="single" w:sz="4" w:space="0" w:color="auto"/>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650" w:type="pct"/>
            <w:vMerge w:val="restart"/>
            <w:tcBorders>
              <w:top w:val="single" w:sz="4" w:space="0" w:color="auto"/>
              <w:left w:val="nil"/>
              <w:bottom w:val="nil"/>
              <w:right w:val="single" w:sz="4" w:space="0" w:color="auto"/>
            </w:tcBorders>
            <w:shd w:val="clear" w:color="auto" w:fill="FF9900"/>
            <w:tcMar>
              <w:top w:w="68" w:type="dxa"/>
              <w:left w:w="68" w:type="dxa"/>
              <w:bottom w:w="68" w:type="dxa"/>
              <w:right w:w="68" w:type="dxa"/>
            </w:tcMa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 </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 </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 </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 </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lettura per</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orientarsi</w:t>
            </w:r>
          </w:p>
        </w:tc>
        <w:tc>
          <w:tcPr>
            <w:tcW w:w="3400" w:type="pct"/>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trovare informazioni specifiche e prevedibili in semplice materiale di uso corrente quali inserzioni, prospetti, menu, cataloghi e orari.</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individuare informazioni specifiche in un elenco ed </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estrarre quella occorrente (ad es. usare le "Pagine gialle" per trovare un servizio o un negozio).</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comprendere cartelli e avvisi di uso corrente in luoghi pubblici (ad es. strade, ristoranti, stazioni ferroviarie) e sul posto di lavoro (ad es. indicazioni, istruzioni e avvisi di </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pericolo).</w:t>
            </w:r>
          </w:p>
        </w:tc>
      </w:tr>
      <w:tr w:rsidR="0040669D" w:rsidRPr="0040669D" w:rsidTr="0040669D">
        <w:trPr>
          <w:trHeight w:val="928"/>
        </w:trPr>
        <w:tc>
          <w:tcPr>
            <w:tcW w:w="0" w:type="auto"/>
            <w:vMerge/>
            <w:tcBorders>
              <w:top w:val="single" w:sz="4" w:space="0" w:color="auto"/>
              <w:left w:val="single" w:sz="4" w:space="0" w:color="auto"/>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0" w:type="auto"/>
            <w:vMerge/>
            <w:tcBorders>
              <w:top w:val="single" w:sz="4" w:space="0" w:color="auto"/>
              <w:left w:val="nil"/>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3400" w:type="pct"/>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Esempi:</w:t>
            </w:r>
            <w:r w:rsidRPr="0040669D">
              <w:rPr>
                <w:rFonts w:ascii="Times New Roman" w:eastAsia="Times New Roman" w:hAnsi="Times New Roman"/>
                <w:spacing w:val="0"/>
                <w:sz w:val="20"/>
                <w:lang w:eastAsia="it-IT"/>
              </w:rPr>
              <w:t> </w:t>
            </w:r>
            <w:r w:rsidRPr="0040669D">
              <w:rPr>
                <w:rFonts w:ascii="Times New Roman" w:eastAsia="Times New Roman" w:hAnsi="Times New Roman"/>
                <w:i/>
                <w:iCs/>
                <w:spacing w:val="0"/>
                <w:sz w:val="20"/>
                <w:szCs w:val="20"/>
                <w:lang w:eastAsia="it-IT"/>
              </w:rPr>
              <w:t>E’</w:t>
            </w:r>
            <w:r w:rsidRPr="0040669D">
              <w:rPr>
                <w:rFonts w:ascii="Times New Roman" w:eastAsia="Times New Roman" w:hAnsi="Times New Roman"/>
                <w:i/>
                <w:iCs/>
                <w:spacing w:val="0"/>
                <w:sz w:val="20"/>
                <w:lang w:eastAsia="it-IT"/>
              </w:rPr>
              <w:t> </w:t>
            </w:r>
            <w:r w:rsidRPr="0040669D">
              <w:rPr>
                <w:rFonts w:ascii="Times New Roman" w:eastAsia="Times New Roman" w:hAnsi="Times New Roman"/>
                <w:i/>
                <w:iCs/>
                <w:spacing w:val="0"/>
                <w:sz w:val="20"/>
                <w:szCs w:val="20"/>
                <w:lang w:eastAsia="it-IT"/>
              </w:rPr>
              <w:t>in grado di comprendere annunci e avvisi collocati negli uffici pubblici.</w:t>
            </w:r>
            <w:r w:rsidRPr="0040669D">
              <w:rPr>
                <w:rFonts w:ascii="Times New Roman" w:eastAsia="Times New Roman" w:hAnsi="Times New Roman"/>
                <w:i/>
                <w:iCs/>
                <w:spacing w:val="0"/>
                <w:sz w:val="20"/>
                <w:lang w:eastAsia="it-IT"/>
              </w:rPr>
              <w:t> </w:t>
            </w:r>
            <w:r w:rsidRPr="0040669D">
              <w:rPr>
                <w:rFonts w:ascii="Times New Roman" w:eastAsia="Times New Roman" w:hAnsi="Times New Roman"/>
                <w:i/>
                <w:iCs/>
                <w:spacing w:val="0"/>
                <w:sz w:val="20"/>
                <w:szCs w:val="20"/>
                <w:lang w:eastAsia="it-IT"/>
              </w:rPr>
              <w:t>E’</w:t>
            </w:r>
            <w:r w:rsidRPr="0040669D">
              <w:rPr>
                <w:rFonts w:ascii="Times New Roman" w:eastAsia="Times New Roman" w:hAnsi="Times New Roman"/>
                <w:i/>
                <w:iCs/>
                <w:spacing w:val="0"/>
                <w:sz w:val="20"/>
                <w:lang w:eastAsia="it-IT"/>
              </w:rPr>
              <w:t> </w:t>
            </w:r>
            <w:r w:rsidRPr="0040669D">
              <w:rPr>
                <w:rFonts w:ascii="Times New Roman" w:eastAsia="Times New Roman" w:hAnsi="Times New Roman"/>
                <w:i/>
                <w:iCs/>
                <w:spacing w:val="0"/>
                <w:sz w:val="20"/>
                <w:szCs w:val="20"/>
                <w:lang w:eastAsia="it-IT"/>
              </w:rPr>
              <w:t>in grado di scegliere tra varie opzioni confrontando opuscoli, materiale informativo e di scegliere quello più adatto alle sue necessità. Sa consultare elenchi telefonici.</w:t>
            </w:r>
          </w:p>
        </w:tc>
      </w:tr>
      <w:tr w:rsidR="0040669D" w:rsidRPr="0040669D" w:rsidTr="0040669D">
        <w:trPr>
          <w:trHeight w:val="815"/>
        </w:trPr>
        <w:tc>
          <w:tcPr>
            <w:tcW w:w="0" w:type="auto"/>
            <w:vMerge/>
            <w:tcBorders>
              <w:top w:val="single" w:sz="4" w:space="0" w:color="auto"/>
              <w:left w:val="single" w:sz="4" w:space="0" w:color="auto"/>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650" w:type="pct"/>
            <w:vMerge w:val="restart"/>
            <w:tcBorders>
              <w:top w:val="single" w:sz="4" w:space="0" w:color="auto"/>
              <w:left w:val="nil"/>
              <w:bottom w:val="single" w:sz="4" w:space="0" w:color="auto"/>
              <w:right w:val="single" w:sz="4" w:space="0" w:color="auto"/>
            </w:tcBorders>
            <w:shd w:val="clear" w:color="auto" w:fill="FF9900"/>
            <w:tcMar>
              <w:top w:w="68" w:type="dxa"/>
              <w:left w:w="68" w:type="dxa"/>
              <w:bottom w:w="68" w:type="dxa"/>
              <w:right w:w="6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 </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lettura per</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informarsi e</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argomentare</w:t>
            </w:r>
          </w:p>
        </w:tc>
        <w:tc>
          <w:tcPr>
            <w:tcW w:w="3400" w:type="pct"/>
            <w:tcBorders>
              <w:top w:val="single" w:sz="4" w:space="0" w:color="auto"/>
              <w:left w:val="nil"/>
              <w:bottom w:val="nil"/>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trovare informazioni specifiche in semplice materiale scritto di uso corrente che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può</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avere tra le mani, quali lettere, opuscoli e brevi articoli di cronaca.</w:t>
            </w:r>
          </w:p>
        </w:tc>
      </w:tr>
      <w:tr w:rsidR="0040669D" w:rsidRPr="0040669D" w:rsidTr="0040669D">
        <w:trPr>
          <w:trHeight w:val="861"/>
        </w:trPr>
        <w:tc>
          <w:tcPr>
            <w:tcW w:w="0" w:type="auto"/>
            <w:vMerge/>
            <w:tcBorders>
              <w:top w:val="single" w:sz="4" w:space="0" w:color="auto"/>
              <w:left w:val="single" w:sz="4" w:space="0" w:color="auto"/>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0" w:type="auto"/>
            <w:vMerge/>
            <w:tcBorders>
              <w:top w:val="single" w:sz="4" w:space="0" w:color="auto"/>
              <w:left w:val="nil"/>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3400" w:type="pct"/>
            <w:tcBorders>
              <w:top w:val="single" w:sz="4" w:space="0" w:color="auto"/>
              <w:left w:val="nil"/>
              <w:bottom w:val="single" w:sz="4" w:space="0" w:color="auto"/>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Esempio:</w:t>
            </w:r>
            <w:r w:rsidRPr="0040669D">
              <w:rPr>
                <w:rFonts w:ascii="Times New Roman" w:eastAsia="Times New Roman" w:hAnsi="Times New Roman"/>
                <w:spacing w:val="0"/>
                <w:sz w:val="18"/>
                <w:lang w:eastAsia="it-IT"/>
              </w:rPr>
              <w:t> </w:t>
            </w:r>
            <w:r w:rsidRPr="0040669D">
              <w:rPr>
                <w:rFonts w:ascii="Times New Roman" w:eastAsia="Times New Roman" w:hAnsi="Times New Roman"/>
                <w:i/>
                <w:iCs/>
                <w:spacing w:val="0"/>
                <w:sz w:val="18"/>
                <w:szCs w:val="18"/>
                <w:lang w:eastAsia="it-IT"/>
              </w:rPr>
              <w:t>Sa comprendere a grandi linee brevi e semplici articoli di giornale che parlano di persone, luoghi e fatti a lui/lei noti o che lo/la riguardano.</w:t>
            </w:r>
          </w:p>
        </w:tc>
      </w:tr>
      <w:tr w:rsidR="0040669D" w:rsidRPr="0040669D" w:rsidTr="0040669D">
        <w:trPr>
          <w:trHeight w:val="943"/>
        </w:trPr>
        <w:tc>
          <w:tcPr>
            <w:tcW w:w="0" w:type="auto"/>
            <w:vMerge/>
            <w:tcBorders>
              <w:top w:val="single" w:sz="4" w:space="0" w:color="auto"/>
              <w:left w:val="single" w:sz="4" w:space="0" w:color="auto"/>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650" w:type="pct"/>
            <w:vMerge w:val="restart"/>
            <w:tcBorders>
              <w:top w:val="nil"/>
              <w:left w:val="nil"/>
              <w:bottom w:val="single" w:sz="4" w:space="0" w:color="auto"/>
              <w:right w:val="single" w:sz="4" w:space="0" w:color="auto"/>
            </w:tcBorders>
            <w:shd w:val="clear" w:color="auto" w:fill="FF9900"/>
            <w:tcMar>
              <w:top w:w="68" w:type="dxa"/>
              <w:left w:w="68" w:type="dxa"/>
              <w:bottom w:w="68" w:type="dxa"/>
              <w:right w:w="68" w:type="dxa"/>
            </w:tcMa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 </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lettura di</w:t>
            </w:r>
          </w:p>
          <w:p w:rsidR="0040669D" w:rsidRPr="0040669D" w:rsidRDefault="0040669D" w:rsidP="0040669D">
            <w:pPr>
              <w:spacing w:after="0" w:line="240" w:lineRule="auto"/>
              <w:jc w:val="right"/>
              <w:rPr>
                <w:rFonts w:ascii="Arial" w:eastAsia="Times New Roman" w:hAnsi="Arial" w:cs="Arial"/>
                <w:spacing w:val="0"/>
                <w:sz w:val="24"/>
                <w:szCs w:val="24"/>
                <w:lang w:eastAsia="it-IT"/>
              </w:rPr>
            </w:pPr>
            <w:r w:rsidRPr="0040669D">
              <w:rPr>
                <w:rFonts w:ascii="Times New Roman" w:eastAsia="Times New Roman" w:hAnsi="Times New Roman"/>
                <w:spacing w:val="0"/>
                <w:sz w:val="18"/>
                <w:szCs w:val="18"/>
                <w:lang w:eastAsia="it-IT"/>
              </w:rPr>
              <w:t>istruzioni</w:t>
            </w:r>
          </w:p>
        </w:tc>
        <w:tc>
          <w:tcPr>
            <w:tcW w:w="3400" w:type="pct"/>
            <w:tcBorders>
              <w:top w:val="nil"/>
              <w:left w:val="nil"/>
              <w:bottom w:val="single" w:sz="4" w:space="0" w:color="auto"/>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 xml:space="preserve">in grado di comprendere norme, per esempio di sicurezza, </w:t>
            </w:r>
            <w:proofErr w:type="spellStart"/>
            <w:r w:rsidRPr="0040669D">
              <w:rPr>
                <w:rFonts w:ascii="Times New Roman" w:eastAsia="Times New Roman" w:hAnsi="Times New Roman"/>
                <w:spacing w:val="0"/>
                <w:sz w:val="20"/>
                <w:szCs w:val="20"/>
                <w:lang w:eastAsia="it-IT"/>
              </w:rPr>
              <w:t>purchè</w:t>
            </w:r>
            <w:proofErr w:type="spellEnd"/>
            <w:r w:rsidRPr="0040669D">
              <w:rPr>
                <w:rFonts w:ascii="Times New Roman" w:eastAsia="Times New Roman" w:hAnsi="Times New Roman"/>
                <w:spacing w:val="0"/>
                <w:sz w:val="20"/>
                <w:szCs w:val="20"/>
                <w:lang w:eastAsia="it-IT"/>
              </w:rPr>
              <w:t> </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siano espresse in lingua semplice.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comprendere semplici istruzioni relative ad apparecchi che si usano nella vita di tutti i giorni - come un bancomat. o un distributore automatico di benzina.</w:t>
            </w:r>
          </w:p>
        </w:tc>
      </w:tr>
      <w:tr w:rsidR="0040669D" w:rsidRPr="0040669D" w:rsidTr="0040669D">
        <w:trPr>
          <w:trHeight w:val="1376"/>
        </w:trPr>
        <w:tc>
          <w:tcPr>
            <w:tcW w:w="0" w:type="auto"/>
            <w:vMerge/>
            <w:tcBorders>
              <w:top w:val="single" w:sz="4" w:space="0" w:color="auto"/>
              <w:left w:val="single" w:sz="4" w:space="0" w:color="auto"/>
              <w:bottom w:val="nil"/>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0" w:type="auto"/>
            <w:vMerge/>
            <w:tcBorders>
              <w:top w:val="nil"/>
              <w:left w:val="nil"/>
              <w:bottom w:val="single" w:sz="4" w:space="0" w:color="auto"/>
              <w:right w:val="single" w:sz="4" w:space="0" w:color="auto"/>
            </w:tcBorders>
            <w:vAlign w:val="center"/>
            <w:hideMark/>
          </w:tcPr>
          <w:p w:rsidR="0040669D" w:rsidRPr="0040669D" w:rsidRDefault="0040669D" w:rsidP="0040669D">
            <w:pPr>
              <w:spacing w:after="0" w:line="240" w:lineRule="auto"/>
              <w:rPr>
                <w:rFonts w:ascii="Arial" w:eastAsia="Times New Roman" w:hAnsi="Arial" w:cs="Arial"/>
                <w:spacing w:val="0"/>
                <w:sz w:val="24"/>
                <w:szCs w:val="24"/>
                <w:lang w:eastAsia="it-IT"/>
              </w:rPr>
            </w:pPr>
          </w:p>
        </w:tc>
        <w:tc>
          <w:tcPr>
            <w:tcW w:w="3400" w:type="pct"/>
            <w:tcBorders>
              <w:top w:val="nil"/>
              <w:left w:val="nil"/>
              <w:bottom w:val="single" w:sz="4" w:space="0" w:color="auto"/>
              <w:right w:val="single" w:sz="4" w:space="0" w:color="auto"/>
            </w:tcBorders>
            <w:tcMar>
              <w:top w:w="68" w:type="dxa"/>
              <w:left w:w="68" w:type="dxa"/>
              <w:bottom w:w="68" w:type="dxa"/>
              <w:right w:w="68" w:type="dxa"/>
            </w:tcMar>
            <w:vAlign w:val="cente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i/>
                <w:iCs/>
                <w:spacing w:val="0"/>
                <w:sz w:val="18"/>
                <w:szCs w:val="18"/>
                <w:lang w:eastAsia="it-IT"/>
              </w:rPr>
              <w:t>Esempi: E’ in grado di comprendere manuali di istruzioni, oggetti, macchinari o attrezzi che utilizza sul luogo di lavoro. Sa comprendere istruzioni su come svolgere un compito o su come ottenere un documento o ritirare soldi da una postazione bancomat.</w:t>
            </w:r>
          </w:p>
        </w:tc>
      </w:tr>
    </w:tbl>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i/>
          <w:iCs/>
          <w:smallCaps/>
          <w:color w:val="000000"/>
          <w:spacing w:val="0"/>
          <w:sz w:val="24"/>
          <w:szCs w:val="24"/>
          <w:u w:val="single"/>
          <w:lang w:eastAsia="it-IT"/>
        </w:rPr>
        <w:t>B) capacità di interazione</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La prova dedicata all’interazione si svolge in forma scritta, secondo quanto riportato nei descrittori di livello A2 relativi alla interazione scritta, indicati nella successiva Tabella 3. La prova riguarda una delle due sottoabilità di riferimento: 1)</w:t>
      </w:r>
      <w:r w:rsidRPr="0040669D">
        <w:rPr>
          <w:rFonts w:ascii="Times New Roman" w:eastAsia="Times New Roman" w:hAnsi="Times New Roman"/>
          <w:i/>
          <w:iCs/>
          <w:color w:val="000000"/>
          <w:spacing w:val="0"/>
          <w:sz w:val="20"/>
          <w:szCs w:val="20"/>
          <w:lang w:eastAsia="it-IT"/>
        </w:rPr>
        <w:t>corrispondenza</w:t>
      </w:r>
      <w:r w:rsidRPr="0040669D">
        <w:rPr>
          <w:rFonts w:ascii="Times New Roman" w:eastAsia="Times New Roman" w:hAnsi="Times New Roman"/>
          <w:color w:val="000000"/>
          <w:spacing w:val="0"/>
          <w:sz w:val="20"/>
          <w:szCs w:val="20"/>
          <w:lang w:eastAsia="it-IT"/>
        </w:rPr>
        <w:t>, 2)</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appunti, messaggi e moduli</w:t>
      </w:r>
      <w:r w:rsidRPr="0040669D">
        <w:rPr>
          <w:rFonts w:ascii="Times New Roman" w:eastAsia="Times New Roman" w:hAnsi="Times New Roman"/>
          <w:color w:val="000000"/>
          <w:spacing w:val="0"/>
          <w:sz w:val="20"/>
          <w:szCs w:val="20"/>
          <w:lang w:eastAsia="it-IT"/>
        </w:rPr>
        <w:t>.</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smallCaps/>
          <w:color w:val="000000"/>
          <w:spacing w:val="0"/>
          <w:sz w:val="16"/>
          <w:szCs w:val="16"/>
          <w:lang w:eastAsia="it-IT"/>
        </w:rPr>
        <w:t>Tabella 3</w:t>
      </w:r>
    </w:p>
    <w:tbl>
      <w:tblPr>
        <w:tblW w:w="9897" w:type="dxa"/>
        <w:tblCellMar>
          <w:left w:w="0" w:type="dxa"/>
          <w:right w:w="0" w:type="dxa"/>
        </w:tblCellMar>
        <w:tblLook w:val="04A0"/>
      </w:tblPr>
      <w:tblGrid>
        <w:gridCol w:w="1908"/>
        <w:gridCol w:w="1483"/>
        <w:gridCol w:w="6506"/>
      </w:tblGrid>
      <w:tr w:rsidR="0040669D" w:rsidRPr="0040669D" w:rsidTr="0040669D">
        <w:trPr>
          <w:trHeight w:val="446"/>
        </w:trPr>
        <w:tc>
          <w:tcPr>
            <w:tcW w:w="1908"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b/>
                <w:bCs/>
                <w:spacing w:val="0"/>
                <w:sz w:val="20"/>
                <w:szCs w:val="20"/>
                <w:lang w:eastAsia="it-IT"/>
              </w:rPr>
              <w:t>INTERAZIONE SCRITTA</w:t>
            </w:r>
          </w:p>
        </w:tc>
        <w:tc>
          <w:tcPr>
            <w:tcW w:w="7989" w:type="dxa"/>
            <w:gridSpan w:val="2"/>
            <w:tcBorders>
              <w:top w:val="single" w:sz="4" w:space="0" w:color="auto"/>
              <w:left w:val="nil"/>
              <w:bottom w:val="single" w:sz="4" w:space="0" w:color="auto"/>
              <w:right w:val="single" w:sz="4" w:space="0" w:color="auto"/>
            </w:tcBorders>
            <w:shd w:val="clear" w:color="auto" w:fill="D9D9D9"/>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E’ </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scrivere brevi e semplici appunti, relativi a bisogni immediati, usando formule convenzionali.</w:t>
            </w:r>
          </w:p>
        </w:tc>
      </w:tr>
      <w:tr w:rsidR="0040669D" w:rsidRPr="0040669D" w:rsidTr="0040669D">
        <w:tc>
          <w:tcPr>
            <w:tcW w:w="1908" w:type="dxa"/>
            <w:vMerge w:val="restart"/>
            <w:tcBorders>
              <w:top w:val="nil"/>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4"/>
                <w:szCs w:val="24"/>
                <w:lang w:eastAsia="it-IT"/>
              </w:rPr>
              <w:t> </w:t>
            </w:r>
          </w:p>
        </w:tc>
        <w:tc>
          <w:tcPr>
            <w:tcW w:w="1483" w:type="dxa"/>
            <w:vMerge w:val="restart"/>
            <w:tcBorders>
              <w:top w:val="nil"/>
              <w:left w:val="nil"/>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120" w:line="240" w:lineRule="auto"/>
              <w:jc w:val="right"/>
              <w:rPr>
                <w:rFonts w:ascii="Times New Roman" w:eastAsia="Times New Roman" w:hAnsi="Times New Roman"/>
                <w:spacing w:val="0"/>
                <w:sz w:val="24"/>
                <w:szCs w:val="24"/>
                <w:lang w:eastAsia="it-IT"/>
              </w:rPr>
            </w:pPr>
            <w:r w:rsidRPr="0040669D">
              <w:rPr>
                <w:rFonts w:ascii="Times New Roman" w:eastAsia="Times New Roman" w:hAnsi="Times New Roman"/>
                <w:spacing w:val="0"/>
                <w:sz w:val="18"/>
                <w:szCs w:val="18"/>
                <w:lang w:eastAsia="it-IT"/>
              </w:rPr>
              <w:t>Corrispondenza</w:t>
            </w:r>
          </w:p>
        </w:tc>
        <w:tc>
          <w:tcPr>
            <w:tcW w:w="6506"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spacing w:val="0"/>
                <w:sz w:val="20"/>
                <w:szCs w:val="20"/>
                <w:lang w:eastAsia="it-IT"/>
              </w:rPr>
              <w:t>E’</w:t>
            </w:r>
            <w:r w:rsidRPr="0040669D">
              <w:rPr>
                <w:rFonts w:ascii="Times New Roman" w:eastAsia="Times New Roman" w:hAnsi="Times New Roman"/>
                <w:spacing w:val="0"/>
                <w:sz w:val="20"/>
                <w:lang w:eastAsia="it-IT"/>
              </w:rPr>
              <w:t> </w:t>
            </w:r>
            <w:r w:rsidRPr="0040669D">
              <w:rPr>
                <w:rFonts w:ascii="Times New Roman" w:eastAsia="Times New Roman" w:hAnsi="Times New Roman"/>
                <w:spacing w:val="0"/>
                <w:sz w:val="20"/>
                <w:szCs w:val="20"/>
                <w:lang w:eastAsia="it-IT"/>
              </w:rPr>
              <w:t>in grado di scrivere e-mail molto semplici per ringraziare o scusarsi</w:t>
            </w:r>
          </w:p>
        </w:tc>
      </w:tr>
      <w:tr w:rsidR="0040669D" w:rsidRPr="0040669D" w:rsidTr="0040669D">
        <w:tc>
          <w:tcPr>
            <w:tcW w:w="0" w:type="auto"/>
            <w:vMerge/>
            <w:tcBorders>
              <w:top w:val="nil"/>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Times New Roman" w:eastAsia="Times New Roman" w:hAnsi="Times New Roman"/>
                <w:spacing w:val="0"/>
                <w:sz w:val="24"/>
                <w:szCs w:val="24"/>
                <w:lang w:eastAsia="it-IT"/>
              </w:rPr>
            </w:pPr>
          </w:p>
        </w:tc>
        <w:tc>
          <w:tcPr>
            <w:tcW w:w="0" w:type="auto"/>
            <w:vMerge/>
            <w:tcBorders>
              <w:top w:val="nil"/>
              <w:left w:val="nil"/>
              <w:bottom w:val="single" w:sz="4" w:space="0" w:color="auto"/>
              <w:right w:val="single" w:sz="4" w:space="0" w:color="auto"/>
            </w:tcBorders>
            <w:vAlign w:val="center"/>
            <w:hideMark/>
          </w:tcPr>
          <w:p w:rsidR="0040669D" w:rsidRPr="0040669D" w:rsidRDefault="0040669D" w:rsidP="0040669D">
            <w:pPr>
              <w:spacing w:after="0" w:line="240" w:lineRule="auto"/>
              <w:rPr>
                <w:rFonts w:ascii="Times New Roman" w:eastAsia="Times New Roman" w:hAnsi="Times New Roman"/>
                <w:spacing w:val="0"/>
                <w:sz w:val="24"/>
                <w:szCs w:val="24"/>
                <w:lang w:eastAsia="it-IT"/>
              </w:rPr>
            </w:pPr>
          </w:p>
        </w:tc>
        <w:tc>
          <w:tcPr>
            <w:tcW w:w="6506"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i/>
                <w:iCs/>
                <w:spacing w:val="0"/>
                <w:sz w:val="20"/>
                <w:szCs w:val="20"/>
                <w:lang w:eastAsia="it-IT"/>
              </w:rPr>
              <w:t>Esempio: È</w:t>
            </w:r>
            <w:r w:rsidRPr="0040669D">
              <w:rPr>
                <w:rFonts w:ascii="Times New Roman" w:eastAsia="Times New Roman" w:hAnsi="Times New Roman"/>
                <w:i/>
                <w:iCs/>
                <w:spacing w:val="0"/>
                <w:sz w:val="20"/>
                <w:lang w:eastAsia="it-IT"/>
              </w:rPr>
              <w:t> </w:t>
            </w:r>
            <w:r w:rsidRPr="0040669D">
              <w:rPr>
                <w:rFonts w:ascii="Times New Roman" w:eastAsia="Times New Roman" w:hAnsi="Times New Roman"/>
                <w:i/>
                <w:iCs/>
                <w:spacing w:val="0"/>
                <w:sz w:val="20"/>
                <w:szCs w:val="20"/>
                <w:lang w:eastAsia="it-IT"/>
              </w:rPr>
              <w:t> in grado di scrivere messaggi brevi o piccole note (lista della spesa).</w:t>
            </w:r>
          </w:p>
        </w:tc>
      </w:tr>
      <w:tr w:rsidR="0040669D" w:rsidRPr="0040669D" w:rsidTr="0040669D">
        <w:tc>
          <w:tcPr>
            <w:tcW w:w="0" w:type="auto"/>
            <w:vMerge/>
            <w:tcBorders>
              <w:top w:val="nil"/>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Times New Roman" w:eastAsia="Times New Roman" w:hAnsi="Times New Roman"/>
                <w:spacing w:val="0"/>
                <w:sz w:val="24"/>
                <w:szCs w:val="24"/>
                <w:lang w:eastAsia="it-IT"/>
              </w:rPr>
            </w:pPr>
          </w:p>
        </w:tc>
        <w:tc>
          <w:tcPr>
            <w:tcW w:w="1483" w:type="dxa"/>
            <w:vMerge w:val="restart"/>
            <w:tcBorders>
              <w:top w:val="nil"/>
              <w:left w:val="nil"/>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120" w:line="240" w:lineRule="auto"/>
              <w:jc w:val="right"/>
              <w:rPr>
                <w:rFonts w:ascii="Times New Roman" w:eastAsia="Times New Roman" w:hAnsi="Times New Roman"/>
                <w:spacing w:val="0"/>
                <w:sz w:val="24"/>
                <w:szCs w:val="24"/>
                <w:lang w:eastAsia="it-IT"/>
              </w:rPr>
            </w:pPr>
            <w:r w:rsidRPr="0040669D">
              <w:rPr>
                <w:rFonts w:ascii="Times New Roman" w:eastAsia="Times New Roman" w:hAnsi="Times New Roman"/>
                <w:spacing w:val="0"/>
                <w:sz w:val="18"/>
                <w:szCs w:val="18"/>
                <w:lang w:eastAsia="it-IT"/>
              </w:rPr>
              <w:t>Appunti, messaggi e moduli</w:t>
            </w:r>
          </w:p>
        </w:tc>
        <w:tc>
          <w:tcPr>
            <w:tcW w:w="6506"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E’ in grado di prendere nota di un messaggio semplice e breve, a condizione di poter chiedere di ripetere o riformulare. E’ in grado di scrivere brevi e semplici appunti e messaggi riferiti a bisogni immediati.</w:t>
            </w:r>
          </w:p>
        </w:tc>
      </w:tr>
      <w:tr w:rsidR="0040669D" w:rsidRPr="0040669D" w:rsidTr="0040669D">
        <w:tc>
          <w:tcPr>
            <w:tcW w:w="0" w:type="auto"/>
            <w:vMerge/>
            <w:tcBorders>
              <w:top w:val="nil"/>
              <w:left w:val="single" w:sz="4" w:space="0" w:color="auto"/>
              <w:bottom w:val="single" w:sz="4" w:space="0" w:color="auto"/>
              <w:right w:val="single" w:sz="4" w:space="0" w:color="auto"/>
            </w:tcBorders>
            <w:vAlign w:val="center"/>
            <w:hideMark/>
          </w:tcPr>
          <w:p w:rsidR="0040669D" w:rsidRPr="0040669D" w:rsidRDefault="0040669D" w:rsidP="0040669D">
            <w:pPr>
              <w:spacing w:after="0" w:line="240" w:lineRule="auto"/>
              <w:rPr>
                <w:rFonts w:ascii="Times New Roman" w:eastAsia="Times New Roman" w:hAnsi="Times New Roman"/>
                <w:spacing w:val="0"/>
                <w:sz w:val="24"/>
                <w:szCs w:val="24"/>
                <w:lang w:eastAsia="it-IT"/>
              </w:rPr>
            </w:pPr>
          </w:p>
        </w:tc>
        <w:tc>
          <w:tcPr>
            <w:tcW w:w="0" w:type="auto"/>
            <w:vMerge/>
            <w:tcBorders>
              <w:top w:val="nil"/>
              <w:left w:val="nil"/>
              <w:bottom w:val="single" w:sz="4" w:space="0" w:color="auto"/>
              <w:right w:val="single" w:sz="4" w:space="0" w:color="auto"/>
            </w:tcBorders>
            <w:vAlign w:val="center"/>
            <w:hideMark/>
          </w:tcPr>
          <w:p w:rsidR="0040669D" w:rsidRPr="0040669D" w:rsidRDefault="0040669D" w:rsidP="0040669D">
            <w:pPr>
              <w:spacing w:after="0" w:line="240" w:lineRule="auto"/>
              <w:rPr>
                <w:rFonts w:ascii="Times New Roman" w:eastAsia="Times New Roman" w:hAnsi="Times New Roman"/>
                <w:spacing w:val="0"/>
                <w:sz w:val="24"/>
                <w:szCs w:val="24"/>
                <w:lang w:eastAsia="it-IT"/>
              </w:rPr>
            </w:pPr>
          </w:p>
        </w:tc>
        <w:tc>
          <w:tcPr>
            <w:tcW w:w="6506"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Arial" w:eastAsia="Times New Roman" w:hAnsi="Arial" w:cs="Arial"/>
                <w:spacing w:val="0"/>
                <w:sz w:val="24"/>
                <w:szCs w:val="24"/>
                <w:lang w:eastAsia="it-IT"/>
              </w:rPr>
            </w:pPr>
            <w:r w:rsidRPr="0040669D">
              <w:rPr>
                <w:rFonts w:ascii="Times New Roman" w:eastAsia="Times New Roman" w:hAnsi="Times New Roman"/>
                <w:i/>
                <w:iCs/>
                <w:spacing w:val="0"/>
                <w:sz w:val="20"/>
                <w:szCs w:val="20"/>
                <w:lang w:eastAsia="it-IT"/>
              </w:rPr>
              <w:t>Esempio: E’ </w:t>
            </w:r>
            <w:r w:rsidRPr="0040669D">
              <w:rPr>
                <w:rFonts w:ascii="Times New Roman" w:eastAsia="Times New Roman" w:hAnsi="Times New Roman"/>
                <w:i/>
                <w:iCs/>
                <w:spacing w:val="0"/>
                <w:sz w:val="20"/>
                <w:lang w:eastAsia="it-IT"/>
              </w:rPr>
              <w:t> </w:t>
            </w:r>
            <w:r w:rsidRPr="0040669D">
              <w:rPr>
                <w:rFonts w:ascii="Times New Roman" w:eastAsia="Times New Roman" w:hAnsi="Times New Roman"/>
                <w:i/>
                <w:iCs/>
                <w:spacing w:val="0"/>
                <w:sz w:val="20"/>
                <w:szCs w:val="20"/>
                <w:lang w:eastAsia="it-IT"/>
              </w:rPr>
              <w:t>in grado di riempire moduli con informazioni personali di tipo anagrafico.</w:t>
            </w:r>
          </w:p>
        </w:tc>
      </w:tr>
    </w:tbl>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2.2 Contenuti delle prove: domini e </w:t>
      </w:r>
      <w:r w:rsidRPr="0040669D">
        <w:rPr>
          <w:rFonts w:ascii="Times New Roman" w:eastAsia="Times New Roman" w:hAnsi="Times New Roman"/>
          <w:i/>
          <w:iCs/>
          <w:color w:val="000000"/>
          <w:spacing w:val="0"/>
          <w:sz w:val="20"/>
          <w:lang w:eastAsia="it-IT"/>
        </w:rPr>
        <w:t> </w:t>
      </w:r>
      <w:r w:rsidRPr="0040669D">
        <w:rPr>
          <w:rFonts w:ascii="Times New Roman" w:eastAsia="Times New Roman" w:hAnsi="Times New Roman"/>
          <w:i/>
          <w:iCs/>
          <w:color w:val="000000"/>
          <w:spacing w:val="0"/>
          <w:sz w:val="20"/>
          <w:szCs w:val="20"/>
          <w:lang w:eastAsia="it-IT"/>
        </w:rPr>
        <w:t>contesti d’uso, lessemi, azioni socio-comunicative</w:t>
      </w:r>
    </w:p>
    <w:p w:rsidR="0040669D" w:rsidRPr="0040669D" w:rsidRDefault="0040669D" w:rsidP="0040669D">
      <w:pPr>
        <w:shd w:val="clear" w:color="auto" w:fill="FFFFFF"/>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A) I contenuti delle prove fanno riferimento ai</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Domini</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e</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contesti d’uso</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di italiano L2 per immigrati di livello A2 riportati nella successiva tabella 4.</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smallCaps/>
          <w:color w:val="000000"/>
          <w:spacing w:val="0"/>
          <w:sz w:val="16"/>
          <w:szCs w:val="16"/>
          <w:lang w:eastAsia="it-IT"/>
        </w:rPr>
        <w:t>Tabella 4</w:t>
      </w:r>
    </w:p>
    <w:tbl>
      <w:tblPr>
        <w:tblW w:w="0" w:type="auto"/>
        <w:tblInd w:w="-106" w:type="dxa"/>
        <w:tblCellMar>
          <w:left w:w="0" w:type="dxa"/>
          <w:right w:w="0" w:type="dxa"/>
        </w:tblCellMar>
        <w:tblLook w:val="04A0"/>
      </w:tblPr>
      <w:tblGrid>
        <w:gridCol w:w="922"/>
        <w:gridCol w:w="1383"/>
        <w:gridCol w:w="1204"/>
        <w:gridCol w:w="1212"/>
        <w:gridCol w:w="1308"/>
        <w:gridCol w:w="1276"/>
        <w:gridCol w:w="1230"/>
        <w:gridCol w:w="1293"/>
      </w:tblGrid>
      <w:tr w:rsidR="0040669D" w:rsidRPr="0040669D" w:rsidTr="0040669D">
        <w:trPr>
          <w:trHeight w:val="131"/>
        </w:trPr>
        <w:tc>
          <w:tcPr>
            <w:tcW w:w="764"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31" w:lineRule="atLeast"/>
              <w:jc w:val="center"/>
              <w:rPr>
                <w:rFonts w:ascii="Arial" w:eastAsia="Times New Roman" w:hAnsi="Arial" w:cs="Arial"/>
                <w:spacing w:val="0"/>
                <w:sz w:val="24"/>
                <w:szCs w:val="24"/>
                <w:lang w:eastAsia="it-IT"/>
              </w:rPr>
            </w:pPr>
            <w:r w:rsidRPr="0040669D">
              <w:rPr>
                <w:rFonts w:ascii="Arial Narrow" w:eastAsia="Times New Roman" w:hAnsi="Arial Narrow"/>
                <w:spacing w:val="0"/>
                <w:sz w:val="13"/>
                <w:szCs w:val="13"/>
                <w:lang w:eastAsia="it-IT"/>
              </w:rPr>
              <w:br w:type="page"/>
            </w:r>
            <w:r w:rsidRPr="0040669D">
              <w:rPr>
                <w:rFonts w:ascii="Arial Narrow" w:eastAsia="Times New Roman" w:hAnsi="Arial Narrow" w:cs="Arial"/>
                <w:spacing w:val="0"/>
                <w:sz w:val="13"/>
                <w:szCs w:val="13"/>
                <w:lang w:eastAsia="it-IT"/>
              </w:rPr>
              <w:t>DOMINI</w:t>
            </w:r>
          </w:p>
        </w:tc>
        <w:tc>
          <w:tcPr>
            <w:tcW w:w="8825" w:type="dxa"/>
            <w:gridSpan w:val="7"/>
            <w:tcBorders>
              <w:top w:val="single" w:sz="4" w:space="0" w:color="auto"/>
              <w:left w:val="nil"/>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31" w:lineRule="atLeast"/>
              <w:jc w:val="center"/>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CONTESTI D’USO</w:t>
            </w:r>
          </w:p>
        </w:tc>
      </w:tr>
      <w:tr w:rsidR="0040669D" w:rsidRPr="0040669D" w:rsidTr="0040669D">
        <w:trPr>
          <w:trHeight w:val="116"/>
        </w:trPr>
        <w:tc>
          <w:tcPr>
            <w:tcW w:w="764" w:type="dxa"/>
            <w:tcBorders>
              <w:top w:val="nil"/>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16" w:lineRule="atLeast"/>
              <w:jc w:val="center"/>
              <w:rPr>
                <w:rFonts w:ascii="Arial" w:eastAsia="Times New Roman" w:hAnsi="Arial" w:cs="Arial"/>
                <w:spacing w:val="0"/>
                <w:sz w:val="24"/>
                <w:szCs w:val="24"/>
                <w:lang w:eastAsia="it-IT"/>
              </w:rPr>
            </w:pPr>
            <w:r w:rsidRPr="0040669D">
              <w:rPr>
                <w:rFonts w:ascii="Arial" w:eastAsia="Times New Roman" w:hAnsi="Arial" w:cs="Arial"/>
                <w:spacing w:val="0"/>
                <w:sz w:val="24"/>
                <w:szCs w:val="24"/>
                <w:lang w:eastAsia="it-IT"/>
              </w:rPr>
              <w:t> </w:t>
            </w:r>
          </w:p>
        </w:tc>
        <w:tc>
          <w:tcPr>
            <w:tcW w:w="1383" w:type="dxa"/>
            <w:tcBorders>
              <w:top w:val="nil"/>
              <w:left w:val="nil"/>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16" w:lineRule="atLeast"/>
              <w:jc w:val="center"/>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Luoghi</w:t>
            </w:r>
          </w:p>
        </w:tc>
        <w:tc>
          <w:tcPr>
            <w:tcW w:w="1204" w:type="dxa"/>
            <w:tcBorders>
              <w:top w:val="nil"/>
              <w:left w:val="nil"/>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16" w:lineRule="atLeast"/>
              <w:jc w:val="center"/>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Istituzioni</w:t>
            </w:r>
          </w:p>
        </w:tc>
        <w:tc>
          <w:tcPr>
            <w:tcW w:w="1212" w:type="dxa"/>
            <w:tcBorders>
              <w:top w:val="nil"/>
              <w:left w:val="nil"/>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16" w:lineRule="atLeast"/>
              <w:jc w:val="center"/>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Persone</w:t>
            </w:r>
          </w:p>
        </w:tc>
        <w:tc>
          <w:tcPr>
            <w:tcW w:w="1308" w:type="dxa"/>
            <w:tcBorders>
              <w:top w:val="nil"/>
              <w:left w:val="nil"/>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16" w:lineRule="atLeast"/>
              <w:jc w:val="center"/>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Oggetti</w:t>
            </w:r>
          </w:p>
        </w:tc>
        <w:tc>
          <w:tcPr>
            <w:tcW w:w="1276" w:type="dxa"/>
            <w:tcBorders>
              <w:top w:val="nil"/>
              <w:left w:val="nil"/>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16" w:lineRule="atLeast"/>
              <w:jc w:val="center"/>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Avvenimenti</w:t>
            </w:r>
          </w:p>
        </w:tc>
        <w:tc>
          <w:tcPr>
            <w:tcW w:w="1149" w:type="dxa"/>
            <w:tcBorders>
              <w:top w:val="nil"/>
              <w:left w:val="nil"/>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16" w:lineRule="atLeast"/>
              <w:jc w:val="center"/>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Azioni</w:t>
            </w:r>
          </w:p>
        </w:tc>
        <w:tc>
          <w:tcPr>
            <w:tcW w:w="1293" w:type="dxa"/>
            <w:tcBorders>
              <w:top w:val="nil"/>
              <w:left w:val="nil"/>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0" w:line="116" w:lineRule="atLeast"/>
              <w:jc w:val="center"/>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Testi</w:t>
            </w:r>
          </w:p>
        </w:tc>
      </w:tr>
      <w:tr w:rsidR="0040669D" w:rsidRPr="0040669D" w:rsidTr="0040669D">
        <w:trPr>
          <w:trHeight w:val="3201"/>
        </w:trPr>
        <w:tc>
          <w:tcPr>
            <w:tcW w:w="764" w:type="dxa"/>
            <w:tcBorders>
              <w:top w:val="nil"/>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Privato</w:t>
            </w:r>
          </w:p>
        </w:tc>
        <w:tc>
          <w:tcPr>
            <w:tcW w:w="1383"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Abitazione </w:t>
            </w:r>
            <w:r w:rsidRPr="0040669D">
              <w:rPr>
                <w:rFonts w:ascii="Arial Narrow" w:eastAsia="Times New Roman" w:hAnsi="Arial Narrow" w:cs="Arial"/>
                <w:spacing w:val="0"/>
                <w:sz w:val="13"/>
                <w:lang w:eastAsia="it-IT"/>
              </w:rPr>
              <w:t> </w:t>
            </w:r>
            <w:r w:rsidRPr="0040669D">
              <w:rPr>
                <w:rFonts w:ascii="Arial Narrow" w:eastAsia="Times New Roman" w:hAnsi="Arial Narrow" w:cs="Arial"/>
                <w:spacing w:val="0"/>
                <w:sz w:val="13"/>
                <w:szCs w:val="13"/>
                <w:lang w:eastAsia="it-IT"/>
              </w:rPr>
              <w:t>propria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degli amici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Geografia </w:t>
            </w:r>
            <w:r w:rsidRPr="0040669D">
              <w:rPr>
                <w:rFonts w:ascii="Arial Narrow" w:eastAsia="Times New Roman" w:hAnsi="Arial Narrow" w:cs="Arial"/>
                <w:spacing w:val="0"/>
                <w:sz w:val="13"/>
                <w:lang w:eastAsia="it-IT"/>
              </w:rPr>
              <w:t> </w:t>
            </w:r>
            <w:r w:rsidRPr="0040669D">
              <w:rPr>
                <w:rFonts w:ascii="Arial Narrow" w:eastAsia="Times New Roman" w:hAnsi="Arial Narrow" w:cs="Arial"/>
                <w:spacing w:val="0"/>
                <w:sz w:val="13"/>
                <w:szCs w:val="13"/>
                <w:lang w:eastAsia="it-IT"/>
              </w:rPr>
              <w:t>Locale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Geografia del proprio paese</w:t>
            </w:r>
          </w:p>
        </w:tc>
        <w:tc>
          <w:tcPr>
            <w:tcW w:w="1204"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Famiglia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Altre reti sociali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w:eastAsia="Times New Roman" w:hAnsi="Arial" w:cs="Arial"/>
                <w:spacing w:val="0"/>
                <w:sz w:val="24"/>
                <w:szCs w:val="24"/>
                <w:lang w:eastAsia="it-IT"/>
              </w:rPr>
              <w:t> </w:t>
            </w:r>
          </w:p>
        </w:tc>
        <w:tc>
          <w:tcPr>
            <w:tcW w:w="1212"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Parenti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(genitori,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figli e figlie,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fratelli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sorelle,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cugini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cugine, zii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zie, nonni</w:t>
            </w:r>
            <w:r w:rsidRPr="0040669D">
              <w:rPr>
                <w:rFonts w:ascii="Arial Narrow" w:eastAsia="Times New Roman" w:hAnsi="Arial Narrow" w:cs="Arial"/>
                <w:b/>
                <w:bCs/>
                <w:spacing w:val="0"/>
                <w:sz w:val="13"/>
                <w:szCs w:val="13"/>
                <w:lang w:eastAsia="it-IT"/>
              </w:rPr>
              <w:t>.</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cognati,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suoceri,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generi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nuore)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Amici conoscenti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w:eastAsia="Times New Roman" w:hAnsi="Arial" w:cs="Arial"/>
                <w:spacing w:val="0"/>
                <w:sz w:val="24"/>
                <w:szCs w:val="24"/>
                <w:lang w:eastAsia="it-IT"/>
              </w:rPr>
              <w:t> </w:t>
            </w:r>
          </w:p>
        </w:tc>
        <w:tc>
          <w:tcPr>
            <w:tcW w:w="1308"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Arredamento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della casa/mobili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Abbigliamento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Oggetti per la casa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Corpo umano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Apparecchi domestici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Libri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Igiene personale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w:eastAsia="Times New Roman" w:hAnsi="Arial" w:cs="Arial"/>
                <w:spacing w:val="0"/>
                <w:sz w:val="24"/>
                <w:szCs w:val="24"/>
                <w:lang w:eastAsia="it-IT"/>
              </w:rPr>
              <w:t> </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Occasioni di </w:t>
            </w:r>
            <w:r w:rsidRPr="0040669D">
              <w:rPr>
                <w:rFonts w:ascii="Arial Narrow" w:eastAsia="Times New Roman" w:hAnsi="Arial Narrow" w:cs="Arial"/>
                <w:spacing w:val="0"/>
                <w:sz w:val="13"/>
                <w:lang w:eastAsia="it-IT"/>
              </w:rPr>
              <w:t> </w:t>
            </w:r>
            <w:r w:rsidRPr="0040669D">
              <w:rPr>
                <w:rFonts w:ascii="Arial Narrow" w:eastAsia="Times New Roman" w:hAnsi="Arial Narrow" w:cs="Arial"/>
                <w:spacing w:val="0"/>
                <w:sz w:val="13"/>
                <w:szCs w:val="13"/>
                <w:lang w:eastAsia="it-IT"/>
              </w:rPr>
              <w:t>famiglia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Feste e feste nazionali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Incontri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Fenomeni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Naturali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Eventi sportive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Tempo libero</w:t>
            </w:r>
          </w:p>
        </w:tc>
        <w:tc>
          <w:tcPr>
            <w:tcW w:w="1149"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i/>
                <w:iCs/>
                <w:spacing w:val="0"/>
                <w:sz w:val="13"/>
                <w:szCs w:val="13"/>
                <w:lang w:eastAsia="it-IT"/>
              </w:rPr>
              <w:t>Routine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quotidiane: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vestirsi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spogliarsi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cucinare;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guardare la tv</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Salutare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Presentarsi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Saper raccontare un fatto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Fare piccole riparazioni</w:t>
            </w:r>
          </w:p>
        </w:tc>
        <w:tc>
          <w:tcPr>
            <w:tcW w:w="1293"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Conversazioni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faccia a faccia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Giornali </w:t>
            </w:r>
            <w:r w:rsidRPr="0040669D">
              <w:rPr>
                <w:rFonts w:ascii="Arial Narrow" w:eastAsia="Times New Roman" w:hAnsi="Arial Narrow" w:cs="Arial"/>
                <w:spacing w:val="0"/>
                <w:sz w:val="13"/>
                <w:lang w:eastAsia="it-IT"/>
              </w:rPr>
              <w:t> </w:t>
            </w:r>
            <w:r w:rsidRPr="0040669D">
              <w:rPr>
                <w:rFonts w:ascii="Arial Narrow" w:eastAsia="Times New Roman" w:hAnsi="Arial Narrow" w:cs="Arial"/>
                <w:spacing w:val="0"/>
                <w:sz w:val="13"/>
                <w:szCs w:val="13"/>
                <w:lang w:eastAsia="it-IT"/>
              </w:rPr>
              <w:t>gratuiti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Materiale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Pubblicitario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Opuscoli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E-mail</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Testi ora 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televisivi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Messaggi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Ricette di cucina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Menu</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Ricette di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cucina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Menu</w:t>
            </w:r>
          </w:p>
        </w:tc>
      </w:tr>
      <w:tr w:rsidR="0040669D" w:rsidRPr="0040669D" w:rsidTr="0040669D">
        <w:trPr>
          <w:trHeight w:val="3347"/>
        </w:trPr>
        <w:tc>
          <w:tcPr>
            <w:tcW w:w="764" w:type="dxa"/>
            <w:tcBorders>
              <w:top w:val="nil"/>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lastRenderedPageBreak/>
              <w:t>Pubblico</w:t>
            </w:r>
          </w:p>
        </w:tc>
        <w:tc>
          <w:tcPr>
            <w:tcW w:w="1383"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Spazi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pubblicitari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(strada,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piazza, ecc.)</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(supermercati, </w:t>
            </w:r>
            <w:r w:rsidRPr="0040669D">
              <w:rPr>
                <w:rFonts w:ascii="Arial Narrow" w:eastAsia="Times New Roman" w:hAnsi="Arial Narrow" w:cs="Arial"/>
                <w:spacing w:val="0"/>
                <w:sz w:val="13"/>
                <w:lang w:eastAsia="it-IT"/>
              </w:rPr>
              <w:t> </w:t>
            </w:r>
            <w:r w:rsidRPr="0040669D">
              <w:rPr>
                <w:rFonts w:ascii="Arial Narrow" w:eastAsia="Times New Roman" w:hAnsi="Arial Narrow" w:cs="Arial"/>
                <w:spacing w:val="0"/>
                <w:sz w:val="13"/>
                <w:szCs w:val="13"/>
                <w:lang w:eastAsia="it-IT"/>
              </w:rPr>
              <w:t>negozi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Mensa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Uffici pubblici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Centri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territoriali</w:t>
            </w:r>
          </w:p>
        </w:tc>
        <w:tc>
          <w:tcPr>
            <w:tcW w:w="1204"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Uffici statali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Anagrafe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Questura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Prefettura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Organismi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assistenziali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Servizio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sanitario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consultori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Sportelli informazioni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Centri territoriali</w:t>
            </w:r>
          </w:p>
        </w:tc>
        <w:tc>
          <w:tcPr>
            <w:tcW w:w="1212"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Impiegati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negli uffici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pubblici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Semplici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cittadini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Rappresentanti ufficiali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Commessi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Forze dell’ordine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Campioni sportivi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w:eastAsia="Times New Roman" w:hAnsi="Arial" w:cs="Arial"/>
                <w:spacing w:val="0"/>
                <w:sz w:val="24"/>
                <w:szCs w:val="24"/>
                <w:lang w:eastAsia="it-IT"/>
              </w:rPr>
              <w:t> </w:t>
            </w:r>
          </w:p>
        </w:tc>
        <w:tc>
          <w:tcPr>
            <w:tcW w:w="1308"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Soldi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documenti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Beni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Pasti, bevande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Passaporti, carte d’identità, patenti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Certificati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Permesso e carta di soggiorno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w:eastAsia="Times New Roman" w:hAnsi="Arial" w:cs="Arial"/>
                <w:spacing w:val="0"/>
                <w:sz w:val="24"/>
                <w:szCs w:val="24"/>
                <w:lang w:eastAsia="it-IT"/>
              </w:rPr>
              <w:t> </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Incidenti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Infortuni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Malattie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Incontri pubblici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Multe e arresti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Partite e gare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Spettacoli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Matrimoni e funerali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Consultazioni mediche e legali</w:t>
            </w:r>
          </w:p>
        </w:tc>
        <w:tc>
          <w:tcPr>
            <w:tcW w:w="1149"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Acquistare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utilizzare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 </w:t>
            </w:r>
            <w:r w:rsidRPr="0040669D">
              <w:rPr>
                <w:rFonts w:ascii="Arial Narrow" w:eastAsia="Times New Roman" w:hAnsi="Arial Narrow" w:cs="Arial"/>
                <w:spacing w:val="0"/>
                <w:sz w:val="13"/>
                <w:lang w:eastAsia="it-IT"/>
              </w:rPr>
              <w:t> </w:t>
            </w:r>
            <w:r w:rsidRPr="0040669D">
              <w:rPr>
                <w:rFonts w:ascii="Arial Narrow" w:eastAsia="Times New Roman" w:hAnsi="Arial Narrow" w:cs="Arial"/>
                <w:spacing w:val="0"/>
                <w:sz w:val="13"/>
                <w:szCs w:val="13"/>
                <w:lang w:eastAsia="it-IT"/>
              </w:rPr>
              <w:t>servizi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pubblici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Usare il servizio nazionale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Compiere azioni riguardanti viaggi in auto, treno, nave, aereo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Compiere azioni riguardanti divertimenti e attività del tempo libero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Fornire dati anagrafici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Chiedere e dare informazioni</w:t>
            </w:r>
          </w:p>
        </w:tc>
        <w:tc>
          <w:tcPr>
            <w:tcW w:w="1293"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Conversazioni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faccia a faccia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Annunci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avvisi moduli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Etichette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Confezioni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Volantini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Biglietti orari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Cartelli e regolamenti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Programmi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Menu</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Comunicazioni provenienti da istituzioni (raccomandate, multe, citazioni)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Ricette mediche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w:eastAsia="Times New Roman" w:hAnsi="Arial" w:cs="Arial"/>
                <w:spacing w:val="0"/>
                <w:sz w:val="24"/>
                <w:szCs w:val="24"/>
                <w:lang w:eastAsia="it-IT"/>
              </w:rPr>
              <w:t> </w:t>
            </w:r>
          </w:p>
        </w:tc>
      </w:tr>
      <w:tr w:rsidR="0040669D" w:rsidRPr="0040669D" w:rsidTr="0040669D">
        <w:trPr>
          <w:trHeight w:val="3739"/>
        </w:trPr>
        <w:tc>
          <w:tcPr>
            <w:tcW w:w="764" w:type="dxa"/>
            <w:tcBorders>
              <w:top w:val="nil"/>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Occupazionale</w:t>
            </w:r>
          </w:p>
        </w:tc>
        <w:tc>
          <w:tcPr>
            <w:tcW w:w="1383"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Uffici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Fabbriche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Porti, stazioni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Aziende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agricole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Aeroporti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Negozi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Alberghi,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ristoranti 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pizzerie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Servizi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pubblici</w:t>
            </w:r>
          </w:p>
        </w:tc>
        <w:tc>
          <w:tcPr>
            <w:tcW w:w="1204"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Imprese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Società</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Industrie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Associazioni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di categoria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Patronato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Sindacato,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imprese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edili,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cantieri,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artigianato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Case di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riposo</w:t>
            </w:r>
          </w:p>
        </w:tc>
        <w:tc>
          <w:tcPr>
            <w:tcW w:w="1212"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Datori di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lavoro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Direttori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Colleghi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Compagni di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lavoro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Clienti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Consumatori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Personale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delle pulizie</w:t>
            </w:r>
          </w:p>
        </w:tc>
        <w:tc>
          <w:tcPr>
            <w:tcW w:w="1308"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Macchine d’ufficio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Macchine industriali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Attrezzi industriali e artigianali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Utensili</w:t>
            </w:r>
          </w:p>
        </w:tc>
        <w:tc>
          <w:tcPr>
            <w:tcW w:w="1276"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Riunioni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Interviste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Ricevimenti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Convegni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Vendite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Incidenti sul</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lavoro,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conflitti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sociali,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scioperi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licenziamenti,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assunzioni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reclami</w:t>
            </w:r>
          </w:p>
        </w:tc>
        <w:tc>
          <w:tcPr>
            <w:tcW w:w="1149"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Gestione commerciale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Gestione industriale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Attività produttive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Operazioni di vendita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Commercializzazione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Operazioni informatiche</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Manutenzione degli uffici</w:t>
            </w:r>
          </w:p>
        </w:tc>
        <w:tc>
          <w:tcPr>
            <w:tcW w:w="1293"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Conversazioni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faccia a faccia</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E-mail</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Colloqui di lavoro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Avvisi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Manuali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Regolamenti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Materiale pubblicitario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Etichette e confezioni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Istruzioni di lavoro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Offerte di lavoro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Domande di lavoro</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Contratti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Certificati medici</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r w:rsidRPr="0040669D">
              <w:rPr>
                <w:rFonts w:ascii="Arial Narrow" w:eastAsia="Times New Roman" w:hAnsi="Arial Narrow" w:cs="Arial"/>
                <w:spacing w:val="0"/>
                <w:sz w:val="13"/>
                <w:szCs w:val="13"/>
                <w:lang w:eastAsia="it-IT"/>
              </w:rPr>
              <w:t> </w:t>
            </w:r>
          </w:p>
          <w:p w:rsidR="0040669D" w:rsidRPr="0040669D" w:rsidRDefault="0040669D" w:rsidP="0040669D">
            <w:pPr>
              <w:spacing w:after="0" w:line="240" w:lineRule="auto"/>
              <w:jc w:val="both"/>
              <w:rPr>
                <w:rFonts w:ascii="Arial" w:eastAsia="Times New Roman" w:hAnsi="Arial" w:cs="Arial"/>
                <w:spacing w:val="0"/>
                <w:sz w:val="24"/>
                <w:szCs w:val="24"/>
                <w:lang w:eastAsia="it-IT"/>
              </w:rPr>
            </w:pPr>
            <w:proofErr w:type="spellStart"/>
            <w:r w:rsidRPr="0040669D">
              <w:rPr>
                <w:rFonts w:ascii="Arial Narrow" w:eastAsia="Times New Roman" w:hAnsi="Arial Narrow" w:cs="Arial"/>
                <w:i/>
                <w:iCs/>
                <w:spacing w:val="0"/>
                <w:sz w:val="13"/>
                <w:szCs w:val="13"/>
                <w:lang w:eastAsia="it-IT"/>
              </w:rPr>
              <w:t>Curricula</w:t>
            </w:r>
            <w:proofErr w:type="spellEnd"/>
            <w:r w:rsidRPr="0040669D">
              <w:rPr>
                <w:rFonts w:ascii="Arial Narrow" w:eastAsia="Times New Roman" w:hAnsi="Arial Narrow" w:cs="Arial"/>
                <w:i/>
                <w:iCs/>
                <w:spacing w:val="0"/>
                <w:sz w:val="13"/>
                <w:szCs w:val="13"/>
                <w:lang w:eastAsia="it-IT"/>
              </w:rPr>
              <w:t xml:space="preserve"> vitae</w:t>
            </w:r>
          </w:p>
        </w:tc>
      </w:tr>
    </w:tbl>
    <w:p w:rsidR="0040669D" w:rsidRPr="0040669D" w:rsidRDefault="0040669D" w:rsidP="0040669D">
      <w:pPr>
        <w:shd w:val="clear" w:color="auto" w:fill="FFFFFF"/>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hd w:val="clear" w:color="auto" w:fill="FFFFFF"/>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B) Per i</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lessemi</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relativi al livello A2 degli immigrati si può fare riferimento alla successiva tabella 5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nella quale sono riportati a titolo esemplificativo alcuni esempi.</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smallCaps/>
          <w:color w:val="000000"/>
          <w:spacing w:val="0"/>
          <w:sz w:val="16"/>
          <w:szCs w:val="16"/>
          <w:lang w:eastAsia="it-IT"/>
        </w:rPr>
        <w:t>Tabella 5</w:t>
      </w:r>
    </w:p>
    <w:tbl>
      <w:tblPr>
        <w:tblW w:w="0" w:type="auto"/>
        <w:tblInd w:w="40" w:type="dxa"/>
        <w:tblCellMar>
          <w:left w:w="0" w:type="dxa"/>
          <w:right w:w="0" w:type="dxa"/>
        </w:tblCellMar>
        <w:tblLook w:val="04A0"/>
      </w:tblPr>
      <w:tblGrid>
        <w:gridCol w:w="2486"/>
        <w:gridCol w:w="6739"/>
      </w:tblGrid>
      <w:tr w:rsidR="0040669D" w:rsidRPr="0040669D" w:rsidTr="0040669D">
        <w:trPr>
          <w:trHeight w:val="461"/>
        </w:trPr>
        <w:tc>
          <w:tcPr>
            <w:tcW w:w="2486" w:type="dxa"/>
            <w:tcBorders>
              <w:top w:val="single" w:sz="6" w:space="0" w:color="auto"/>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center"/>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Campo semantico</w:t>
            </w:r>
          </w:p>
        </w:tc>
        <w:tc>
          <w:tcPr>
            <w:tcW w:w="6739" w:type="dxa"/>
            <w:tcBorders>
              <w:top w:val="single" w:sz="6" w:space="0" w:color="auto"/>
              <w:left w:val="nil"/>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center"/>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Esempi di lessemi (indicati in ordine alfabetico)</w:t>
            </w:r>
          </w:p>
        </w:tc>
      </w:tr>
      <w:tr w:rsidR="0040669D" w:rsidRPr="0040669D" w:rsidTr="0040669D">
        <w:trPr>
          <w:trHeight w:val="46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Famiglia</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2"/>
                <w:sz w:val="18"/>
                <w:szCs w:val="18"/>
                <w:lang w:eastAsia="it-IT"/>
              </w:rPr>
              <w:t>cognato, cugina, figli, genitori, madre, nonno, padre, parente, zio...</w:t>
            </w:r>
          </w:p>
        </w:tc>
      </w:tr>
      <w:tr w:rsidR="0040669D" w:rsidRPr="0040669D" w:rsidTr="0040669D">
        <w:trPr>
          <w:trHeight w:val="494"/>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Casa</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z w:val="18"/>
                <w:szCs w:val="18"/>
                <w:lang w:eastAsia="it-IT"/>
              </w:rPr>
              <w:t>affitto, bagno, balcone, doccia, periferia, piano, riscaldamento, stanza, zona...</w:t>
            </w:r>
          </w:p>
        </w:tc>
      </w:tr>
      <w:tr w:rsidR="0040669D" w:rsidRPr="0040669D" w:rsidTr="0040669D">
        <w:trPr>
          <w:trHeight w:val="45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Arredamento</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2"/>
                <w:sz w:val="18"/>
                <w:szCs w:val="18"/>
                <w:lang w:eastAsia="it-IT"/>
              </w:rPr>
              <w:t>cucina, frigorifero, forno, letto, mobile, poltrona, sedia ...</w:t>
            </w:r>
          </w:p>
        </w:tc>
      </w:tr>
      <w:tr w:rsidR="0040669D" w:rsidRPr="0040669D" w:rsidTr="0040669D">
        <w:trPr>
          <w:trHeight w:val="678"/>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Abbigliamento</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z w:val="18"/>
                <w:szCs w:val="18"/>
                <w:lang w:eastAsia="it-IT"/>
              </w:rPr>
              <w:t>calze, calzini, camicia, giaccone, gonna, maglietta, pantaloni, sandali, scarpe...</w:t>
            </w:r>
          </w:p>
        </w:tc>
      </w:tr>
      <w:tr w:rsidR="0040669D" w:rsidRPr="0040669D" w:rsidTr="0040669D">
        <w:trPr>
          <w:trHeight w:val="70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Oggetti per la casa</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4"/>
                <w:sz w:val="18"/>
                <w:szCs w:val="18"/>
                <w:lang w:eastAsia="it-IT"/>
              </w:rPr>
              <w:t>asciugamani, coltello, coperchio, cucchiaio, forchetta, pentola, specchio, tv,</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2"/>
                <w:sz w:val="18"/>
                <w:szCs w:val="18"/>
                <w:lang w:eastAsia="it-IT"/>
              </w:rPr>
              <w:t>tovaglia, vaso...</w:t>
            </w:r>
          </w:p>
        </w:tc>
      </w:tr>
      <w:tr w:rsidR="0040669D" w:rsidRPr="0040669D" w:rsidTr="0040669D">
        <w:trPr>
          <w:trHeight w:val="69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Igiene personale e della</w:t>
            </w:r>
            <w:r w:rsidRPr="0040669D">
              <w:rPr>
                <w:rFonts w:ascii="Times New Roman" w:eastAsia="Times New Roman" w:hAnsi="Times New Roman"/>
                <w:spacing w:val="1"/>
                <w:sz w:val="18"/>
                <w:lang w:eastAsia="it-IT"/>
              </w:rPr>
              <w:t> </w:t>
            </w:r>
            <w:r w:rsidRPr="0040669D">
              <w:rPr>
                <w:rFonts w:ascii="Times New Roman" w:eastAsia="Times New Roman" w:hAnsi="Times New Roman"/>
                <w:spacing w:val="0"/>
                <w:sz w:val="18"/>
                <w:szCs w:val="18"/>
                <w:lang w:eastAsia="it-IT"/>
              </w:rPr>
              <w:t>casa</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1"/>
                <w:sz w:val="18"/>
                <w:szCs w:val="18"/>
                <w:lang w:eastAsia="it-IT"/>
              </w:rPr>
              <w:t>detersivo,  </w:t>
            </w:r>
            <w:r w:rsidRPr="0040669D">
              <w:rPr>
                <w:rFonts w:ascii="Times New Roman" w:eastAsia="Times New Roman" w:hAnsi="Times New Roman"/>
                <w:i/>
                <w:iCs/>
                <w:spacing w:val="1"/>
                <w:sz w:val="18"/>
                <w:lang w:eastAsia="it-IT"/>
              </w:rPr>
              <w:t> </w:t>
            </w:r>
            <w:r w:rsidRPr="0040669D">
              <w:rPr>
                <w:rFonts w:ascii="Times New Roman" w:eastAsia="Times New Roman" w:hAnsi="Times New Roman"/>
                <w:i/>
                <w:iCs/>
                <w:spacing w:val="1"/>
                <w:sz w:val="18"/>
                <w:szCs w:val="18"/>
                <w:lang w:eastAsia="it-IT"/>
              </w:rPr>
              <w:t>dentifricio,  </w:t>
            </w:r>
            <w:r w:rsidRPr="0040669D">
              <w:rPr>
                <w:rFonts w:ascii="Times New Roman" w:eastAsia="Times New Roman" w:hAnsi="Times New Roman"/>
                <w:i/>
                <w:iCs/>
                <w:spacing w:val="1"/>
                <w:sz w:val="18"/>
                <w:lang w:eastAsia="it-IT"/>
              </w:rPr>
              <w:t> </w:t>
            </w:r>
            <w:r w:rsidRPr="0040669D">
              <w:rPr>
                <w:rFonts w:ascii="Times New Roman" w:eastAsia="Times New Roman" w:hAnsi="Times New Roman"/>
                <w:i/>
                <w:iCs/>
                <w:spacing w:val="1"/>
                <w:sz w:val="18"/>
                <w:szCs w:val="18"/>
                <w:lang w:eastAsia="it-IT"/>
              </w:rPr>
              <w:t>deodorante, fazzoletto,  </w:t>
            </w:r>
            <w:r w:rsidRPr="0040669D">
              <w:rPr>
                <w:rFonts w:ascii="Times New Roman" w:eastAsia="Times New Roman" w:hAnsi="Times New Roman"/>
                <w:i/>
                <w:iCs/>
                <w:spacing w:val="1"/>
                <w:sz w:val="18"/>
                <w:lang w:eastAsia="it-IT"/>
              </w:rPr>
              <w:t> </w:t>
            </w:r>
            <w:r w:rsidRPr="0040669D">
              <w:rPr>
                <w:rFonts w:ascii="Times New Roman" w:eastAsia="Times New Roman" w:hAnsi="Times New Roman"/>
                <w:i/>
                <w:iCs/>
                <w:spacing w:val="1"/>
                <w:sz w:val="18"/>
                <w:szCs w:val="18"/>
                <w:lang w:eastAsia="it-IT"/>
              </w:rPr>
              <w:t>rasoio,  </w:t>
            </w:r>
            <w:r w:rsidRPr="0040669D">
              <w:rPr>
                <w:rFonts w:ascii="Times New Roman" w:eastAsia="Times New Roman" w:hAnsi="Times New Roman"/>
                <w:i/>
                <w:iCs/>
                <w:spacing w:val="1"/>
                <w:sz w:val="18"/>
                <w:lang w:eastAsia="it-IT"/>
              </w:rPr>
              <w:t> </w:t>
            </w:r>
            <w:r w:rsidRPr="0040669D">
              <w:rPr>
                <w:rFonts w:ascii="Times New Roman" w:eastAsia="Times New Roman" w:hAnsi="Times New Roman"/>
                <w:i/>
                <w:iCs/>
                <w:spacing w:val="1"/>
                <w:sz w:val="18"/>
                <w:szCs w:val="18"/>
                <w:lang w:eastAsia="it-IT"/>
              </w:rPr>
              <w:t>sapone,  </w:t>
            </w:r>
            <w:r w:rsidRPr="0040669D">
              <w:rPr>
                <w:rFonts w:ascii="Times New Roman" w:eastAsia="Times New Roman" w:hAnsi="Times New Roman"/>
                <w:i/>
                <w:iCs/>
                <w:spacing w:val="1"/>
                <w:sz w:val="18"/>
                <w:lang w:eastAsia="it-IT"/>
              </w:rPr>
              <w:t> </w:t>
            </w:r>
            <w:r w:rsidRPr="0040669D">
              <w:rPr>
                <w:rFonts w:ascii="Times New Roman" w:eastAsia="Times New Roman" w:hAnsi="Times New Roman"/>
                <w:i/>
                <w:iCs/>
                <w:spacing w:val="1"/>
                <w:sz w:val="18"/>
                <w:szCs w:val="18"/>
                <w:lang w:eastAsia="it-IT"/>
              </w:rPr>
              <w:t>spazzolino,</w:t>
            </w:r>
            <w:r w:rsidRPr="0040669D">
              <w:rPr>
                <w:rFonts w:ascii="Times New Roman" w:eastAsia="Times New Roman" w:hAnsi="Times New Roman"/>
                <w:i/>
                <w:iCs/>
                <w:spacing w:val="1"/>
                <w:sz w:val="18"/>
                <w:lang w:eastAsia="it-IT"/>
              </w:rPr>
              <w:t> </w:t>
            </w:r>
            <w:r w:rsidRPr="0040669D">
              <w:rPr>
                <w:rFonts w:ascii="Times New Roman" w:eastAsia="Times New Roman" w:hAnsi="Times New Roman"/>
                <w:i/>
                <w:iCs/>
                <w:spacing w:val="3"/>
                <w:sz w:val="18"/>
                <w:szCs w:val="18"/>
                <w:lang w:eastAsia="it-IT"/>
              </w:rPr>
              <w:t>spugna...</w:t>
            </w:r>
          </w:p>
        </w:tc>
      </w:tr>
      <w:tr w:rsidR="0040669D" w:rsidRPr="0040669D" w:rsidTr="0040669D">
        <w:trPr>
          <w:trHeight w:val="46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Animali</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2"/>
                <w:sz w:val="18"/>
                <w:szCs w:val="18"/>
                <w:lang w:eastAsia="it-IT"/>
              </w:rPr>
              <w:t>cane, gatto, maiale, topo, uccello...</w:t>
            </w:r>
          </w:p>
        </w:tc>
      </w:tr>
      <w:tr w:rsidR="0040669D" w:rsidRPr="0040669D" w:rsidTr="0040669D">
        <w:trPr>
          <w:trHeight w:val="46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lastRenderedPageBreak/>
              <w:t>Fenomeni naturali</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3"/>
                <w:sz w:val="18"/>
                <w:szCs w:val="18"/>
                <w:lang w:eastAsia="it-IT"/>
              </w:rPr>
              <w:t>luna, neve, nuvola, pioggia, sole, temporale, vento..</w:t>
            </w:r>
          </w:p>
        </w:tc>
      </w:tr>
      <w:tr w:rsidR="0040669D" w:rsidRPr="0040669D" w:rsidTr="0040669D">
        <w:trPr>
          <w:trHeight w:val="46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18"/>
                <w:szCs w:val="18"/>
                <w:lang w:eastAsia="it-IT"/>
              </w:rPr>
              <w:t>Negozi</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2"/>
                <w:sz w:val="18"/>
                <w:szCs w:val="18"/>
                <w:lang w:eastAsia="it-IT"/>
              </w:rPr>
              <w:t>abbigliamento, alimentari, mercato, panettiere, saldi, sconto...</w:t>
            </w:r>
          </w:p>
        </w:tc>
      </w:tr>
      <w:tr w:rsidR="0040669D" w:rsidRPr="0040669D" w:rsidTr="0040669D">
        <w:trPr>
          <w:trHeight w:val="94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Uffici pubblici</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3"/>
                <w:sz w:val="18"/>
                <w:szCs w:val="18"/>
                <w:lang w:eastAsia="it-IT"/>
              </w:rPr>
              <w:t>bollettino,  </w:t>
            </w:r>
            <w:r w:rsidRPr="0040669D">
              <w:rPr>
                <w:rFonts w:ascii="Times New Roman" w:eastAsia="Times New Roman" w:hAnsi="Times New Roman"/>
                <w:i/>
                <w:iCs/>
                <w:spacing w:val="3"/>
                <w:sz w:val="18"/>
                <w:lang w:eastAsia="it-IT"/>
              </w:rPr>
              <w:t> </w:t>
            </w:r>
            <w:r w:rsidRPr="0040669D">
              <w:rPr>
                <w:rFonts w:ascii="Times New Roman" w:eastAsia="Times New Roman" w:hAnsi="Times New Roman"/>
                <w:i/>
                <w:iCs/>
                <w:spacing w:val="3"/>
                <w:sz w:val="18"/>
                <w:szCs w:val="18"/>
                <w:lang w:eastAsia="it-IT"/>
              </w:rPr>
              <w:t>contante,  </w:t>
            </w:r>
            <w:r w:rsidRPr="0040669D">
              <w:rPr>
                <w:rFonts w:ascii="Times New Roman" w:eastAsia="Times New Roman" w:hAnsi="Times New Roman"/>
                <w:i/>
                <w:iCs/>
                <w:spacing w:val="3"/>
                <w:sz w:val="18"/>
                <w:lang w:eastAsia="it-IT"/>
              </w:rPr>
              <w:t> </w:t>
            </w:r>
            <w:r w:rsidRPr="0040669D">
              <w:rPr>
                <w:rFonts w:ascii="Times New Roman" w:eastAsia="Times New Roman" w:hAnsi="Times New Roman"/>
                <w:i/>
                <w:iCs/>
                <w:spacing w:val="3"/>
                <w:sz w:val="18"/>
                <w:szCs w:val="18"/>
                <w:lang w:eastAsia="it-IT"/>
              </w:rPr>
              <w:t>conto,  </w:t>
            </w:r>
            <w:r w:rsidRPr="0040669D">
              <w:rPr>
                <w:rFonts w:ascii="Times New Roman" w:eastAsia="Times New Roman" w:hAnsi="Times New Roman"/>
                <w:i/>
                <w:iCs/>
                <w:spacing w:val="3"/>
                <w:sz w:val="18"/>
                <w:lang w:eastAsia="it-IT"/>
              </w:rPr>
              <w:t> </w:t>
            </w:r>
            <w:r w:rsidRPr="0040669D">
              <w:rPr>
                <w:rFonts w:ascii="Times New Roman" w:eastAsia="Times New Roman" w:hAnsi="Times New Roman"/>
                <w:i/>
                <w:iCs/>
                <w:spacing w:val="3"/>
                <w:sz w:val="18"/>
                <w:szCs w:val="18"/>
                <w:lang w:eastAsia="it-IT"/>
              </w:rPr>
              <w:t>conto </w:t>
            </w:r>
            <w:r w:rsidRPr="0040669D">
              <w:rPr>
                <w:rFonts w:ascii="Times New Roman" w:eastAsia="Times New Roman" w:hAnsi="Times New Roman"/>
                <w:i/>
                <w:iCs/>
                <w:spacing w:val="3"/>
                <w:sz w:val="18"/>
                <w:lang w:eastAsia="it-IT"/>
              </w:rPr>
              <w:t> </w:t>
            </w:r>
            <w:r w:rsidRPr="0040669D">
              <w:rPr>
                <w:rFonts w:ascii="Times New Roman" w:eastAsia="Times New Roman" w:hAnsi="Times New Roman"/>
                <w:i/>
                <w:iCs/>
                <w:spacing w:val="3"/>
                <w:sz w:val="18"/>
                <w:szCs w:val="18"/>
                <w:lang w:eastAsia="it-IT"/>
              </w:rPr>
              <w:t>corrente, francobollo, </w:t>
            </w:r>
            <w:r w:rsidRPr="0040669D">
              <w:rPr>
                <w:rFonts w:ascii="Times New Roman" w:eastAsia="Times New Roman" w:hAnsi="Times New Roman"/>
                <w:i/>
                <w:iCs/>
                <w:spacing w:val="3"/>
                <w:sz w:val="18"/>
                <w:lang w:eastAsia="it-IT"/>
              </w:rPr>
              <w:t> </w:t>
            </w:r>
            <w:r w:rsidRPr="0040669D">
              <w:rPr>
                <w:rFonts w:ascii="Times New Roman" w:eastAsia="Times New Roman" w:hAnsi="Times New Roman"/>
                <w:i/>
                <w:iCs/>
                <w:spacing w:val="3"/>
                <w:sz w:val="18"/>
                <w:szCs w:val="18"/>
                <w:lang w:eastAsia="it-IT"/>
              </w:rPr>
              <w:t>modulo, </w:t>
            </w:r>
            <w:r w:rsidRPr="0040669D">
              <w:rPr>
                <w:rFonts w:ascii="Times New Roman" w:eastAsia="Times New Roman" w:hAnsi="Times New Roman"/>
                <w:i/>
                <w:iCs/>
                <w:spacing w:val="3"/>
                <w:sz w:val="18"/>
                <w:lang w:eastAsia="it-IT"/>
              </w:rPr>
              <w:t> </w:t>
            </w:r>
            <w:r w:rsidRPr="0040669D">
              <w:rPr>
                <w:rFonts w:ascii="Times New Roman" w:eastAsia="Times New Roman" w:hAnsi="Times New Roman"/>
                <w:i/>
                <w:iCs/>
                <w:spacing w:val="3"/>
                <w:sz w:val="18"/>
                <w:szCs w:val="18"/>
                <w:lang w:eastAsia="it-IT"/>
              </w:rPr>
              <w:t>pacco,</w:t>
            </w:r>
            <w:r w:rsidRPr="0040669D">
              <w:rPr>
                <w:rFonts w:ascii="Times New Roman" w:eastAsia="Times New Roman" w:hAnsi="Times New Roman"/>
                <w:i/>
                <w:iCs/>
                <w:spacing w:val="3"/>
                <w:sz w:val="18"/>
                <w:lang w:eastAsia="it-IT"/>
              </w:rPr>
              <w:t> </w:t>
            </w:r>
            <w:r w:rsidRPr="0040669D">
              <w:rPr>
                <w:rFonts w:ascii="Times New Roman" w:eastAsia="Times New Roman" w:hAnsi="Times New Roman"/>
                <w:i/>
                <w:iCs/>
                <w:spacing w:val="5"/>
                <w:sz w:val="18"/>
                <w:szCs w:val="18"/>
                <w:lang w:eastAsia="it-IT"/>
              </w:rPr>
              <w:t>patronato, permesso di soggiorno, prefettura, questura, ricevuta, sportello,</w:t>
            </w:r>
            <w:r w:rsidRPr="0040669D">
              <w:rPr>
                <w:rFonts w:ascii="Times New Roman" w:eastAsia="Times New Roman" w:hAnsi="Times New Roman"/>
                <w:i/>
                <w:iCs/>
                <w:spacing w:val="5"/>
                <w:sz w:val="18"/>
                <w:lang w:eastAsia="it-IT"/>
              </w:rPr>
              <w:t> </w:t>
            </w:r>
            <w:r w:rsidRPr="0040669D">
              <w:rPr>
                <w:rFonts w:ascii="Times New Roman" w:eastAsia="Times New Roman" w:hAnsi="Times New Roman"/>
                <w:i/>
                <w:iCs/>
                <w:spacing w:val="2"/>
                <w:sz w:val="18"/>
                <w:szCs w:val="18"/>
                <w:lang w:eastAsia="it-IT"/>
              </w:rPr>
              <w:t>vaglia, visto...</w:t>
            </w:r>
          </w:p>
        </w:tc>
      </w:tr>
      <w:tr w:rsidR="0040669D" w:rsidRPr="0040669D" w:rsidTr="0040669D">
        <w:trPr>
          <w:trHeight w:val="69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Cibo e Pasti e bevande</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2"/>
                <w:sz w:val="18"/>
                <w:szCs w:val="18"/>
                <w:lang w:eastAsia="it-IT"/>
              </w:rPr>
              <w:t>banana, burro, carne, formaggio, frutta, insalata, minestra, olio, pasta, pesce, riso, verdure...</w:t>
            </w:r>
          </w:p>
        </w:tc>
      </w:tr>
      <w:tr w:rsidR="0040669D" w:rsidRPr="0040669D" w:rsidTr="0040669D">
        <w:trPr>
          <w:trHeight w:val="93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Mondo del lavoro</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ind w:firstLine="5"/>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4"/>
                <w:sz w:val="18"/>
                <w:szCs w:val="18"/>
                <w:lang w:eastAsia="it-IT"/>
              </w:rPr>
              <w:t>casalinga,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baby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sitter,</w:t>
            </w:r>
            <w:r w:rsidRPr="0040669D">
              <w:rPr>
                <w:rFonts w:ascii="Times New Roman" w:eastAsia="Times New Roman" w:hAnsi="Times New Roman"/>
                <w:spacing w:val="4"/>
                <w:sz w:val="18"/>
                <w:szCs w:val="18"/>
                <w:lang w:eastAsia="it-IT"/>
              </w:rPr>
              <w:t>  </w:t>
            </w:r>
            <w:r w:rsidRPr="0040669D">
              <w:rPr>
                <w:rFonts w:ascii="Times New Roman" w:eastAsia="Times New Roman" w:hAnsi="Times New Roman"/>
                <w:spacing w:val="4"/>
                <w:sz w:val="18"/>
                <w:lang w:eastAsia="it-IT"/>
              </w:rPr>
              <w:t> </w:t>
            </w:r>
            <w:r w:rsidRPr="0040669D">
              <w:rPr>
                <w:rFonts w:ascii="Times New Roman" w:eastAsia="Times New Roman" w:hAnsi="Times New Roman"/>
                <w:i/>
                <w:iCs/>
                <w:spacing w:val="4"/>
                <w:sz w:val="18"/>
                <w:szCs w:val="18"/>
                <w:lang w:eastAsia="it-IT"/>
              </w:rPr>
              <w:t>badante,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busta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paga,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capo,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colf,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contributi, disoccupato, ferie,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idraulico,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imbianchino,</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 infermiera, muratore, operaio,</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3"/>
                <w:sz w:val="18"/>
                <w:szCs w:val="18"/>
                <w:lang w:eastAsia="it-IT"/>
              </w:rPr>
              <w:t>orario di lavoro, turno, trasportatore...</w:t>
            </w:r>
          </w:p>
        </w:tc>
      </w:tr>
      <w:tr w:rsidR="0040669D" w:rsidRPr="0040669D" w:rsidTr="0040669D">
        <w:trPr>
          <w:trHeight w:val="70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18"/>
                <w:szCs w:val="18"/>
                <w:lang w:eastAsia="it-IT"/>
              </w:rPr>
              <w:t>Scuola</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4"/>
                <w:sz w:val="18"/>
                <w:szCs w:val="18"/>
                <w:lang w:eastAsia="it-IT"/>
              </w:rPr>
              <w:t>aula,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banco,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bidella,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cattedra,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entrata,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insegnante,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libro, </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4"/>
                <w:sz w:val="18"/>
                <w:szCs w:val="18"/>
                <w:lang w:eastAsia="it-IT"/>
              </w:rPr>
              <w:t>orario, penna,</w:t>
            </w:r>
            <w:r w:rsidRPr="0040669D">
              <w:rPr>
                <w:rFonts w:ascii="Times New Roman" w:eastAsia="Times New Roman" w:hAnsi="Times New Roman"/>
                <w:i/>
                <w:iCs/>
                <w:spacing w:val="4"/>
                <w:sz w:val="18"/>
                <w:lang w:eastAsia="it-IT"/>
              </w:rPr>
              <w:t> </w:t>
            </w:r>
            <w:r w:rsidRPr="0040669D">
              <w:rPr>
                <w:rFonts w:ascii="Times New Roman" w:eastAsia="Times New Roman" w:hAnsi="Times New Roman"/>
                <w:i/>
                <w:iCs/>
                <w:spacing w:val="3"/>
                <w:sz w:val="18"/>
                <w:szCs w:val="18"/>
                <w:lang w:eastAsia="it-IT"/>
              </w:rPr>
              <w:t>pennarello, professore, quaderno...</w:t>
            </w:r>
          </w:p>
        </w:tc>
      </w:tr>
      <w:tr w:rsidR="0040669D" w:rsidRPr="0040669D" w:rsidTr="0040669D">
        <w:trPr>
          <w:trHeight w:val="701"/>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18"/>
                <w:szCs w:val="18"/>
                <w:lang w:eastAsia="it-IT"/>
              </w:rPr>
              <w:t>Corpo umano e salute</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2"/>
                <w:sz w:val="18"/>
                <w:szCs w:val="18"/>
                <w:lang w:eastAsia="it-IT"/>
              </w:rPr>
              <w:t>bocca, braccio, capelli, cuore, dente, dottore, dolore, gamba, ginocchio, gola,</w:t>
            </w:r>
            <w:r w:rsidRPr="0040669D">
              <w:rPr>
                <w:rFonts w:ascii="Times New Roman" w:eastAsia="Times New Roman" w:hAnsi="Times New Roman"/>
                <w:i/>
                <w:iCs/>
                <w:spacing w:val="2"/>
                <w:sz w:val="18"/>
                <w:lang w:eastAsia="it-IT"/>
              </w:rPr>
              <w:t> </w:t>
            </w:r>
            <w:r w:rsidRPr="0040669D">
              <w:rPr>
                <w:rFonts w:ascii="Times New Roman" w:eastAsia="Times New Roman" w:hAnsi="Times New Roman"/>
                <w:i/>
                <w:iCs/>
                <w:spacing w:val="3"/>
                <w:sz w:val="18"/>
                <w:szCs w:val="18"/>
                <w:lang w:eastAsia="it-IT"/>
              </w:rPr>
              <w:t>malattia, mano, ospedale, pancia, piede, testa...</w:t>
            </w:r>
          </w:p>
        </w:tc>
      </w:tr>
      <w:tr w:rsidR="0040669D" w:rsidRPr="0040669D" w:rsidTr="0040669D">
        <w:trPr>
          <w:trHeight w:val="710"/>
        </w:trPr>
        <w:tc>
          <w:tcPr>
            <w:tcW w:w="2486"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8"/>
                <w:szCs w:val="18"/>
                <w:lang w:eastAsia="it-IT"/>
              </w:rPr>
              <w:t>Nazionalità e religioni</w:t>
            </w:r>
          </w:p>
        </w:tc>
        <w:tc>
          <w:tcPr>
            <w:tcW w:w="6739"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i/>
                <w:iCs/>
                <w:spacing w:val="6"/>
                <w:sz w:val="18"/>
                <w:szCs w:val="18"/>
                <w:lang w:eastAsia="it-IT"/>
              </w:rPr>
              <w:t>albanese, arabo, cinese, filippino, italiano, marocchino, polacco, rumeno,</w:t>
            </w:r>
            <w:r w:rsidRPr="0040669D">
              <w:rPr>
                <w:rFonts w:ascii="Times New Roman" w:eastAsia="Times New Roman" w:hAnsi="Times New Roman"/>
                <w:i/>
                <w:iCs/>
                <w:spacing w:val="6"/>
                <w:sz w:val="18"/>
                <w:lang w:eastAsia="it-IT"/>
              </w:rPr>
              <w:t> </w:t>
            </w:r>
            <w:r w:rsidRPr="0040669D">
              <w:rPr>
                <w:rFonts w:ascii="Times New Roman" w:eastAsia="Times New Roman" w:hAnsi="Times New Roman"/>
                <w:i/>
                <w:iCs/>
                <w:spacing w:val="3"/>
                <w:sz w:val="18"/>
                <w:szCs w:val="18"/>
                <w:lang w:eastAsia="it-IT"/>
              </w:rPr>
              <w:t>tunisino, cristiano, buddista, musulmano...</w:t>
            </w:r>
          </w:p>
        </w:tc>
      </w:tr>
    </w:tbl>
    <w:p w:rsidR="0040669D" w:rsidRPr="0040669D" w:rsidRDefault="0040669D" w:rsidP="0040669D">
      <w:pPr>
        <w:shd w:val="clear" w:color="auto" w:fill="FFFFFF"/>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hd w:val="clear" w:color="auto" w:fill="FFFFFF"/>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Tale lista, non esaustiva, va intesa come strumento facilitatore per predisporre le prove che compongono il test; il suo ampliamento può essere effettuato a cura delle Commissioni tramite la consultazione della tabella 4 (domini e contesti d’uso) e le liste di frequenza del</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i/>
          <w:iCs/>
          <w:color w:val="000000"/>
          <w:spacing w:val="0"/>
          <w:sz w:val="20"/>
          <w:szCs w:val="20"/>
          <w:lang w:eastAsia="it-IT"/>
        </w:rPr>
        <w:t>Lessico dell’Italiano Parlato.</w:t>
      </w:r>
    </w:p>
    <w:p w:rsidR="0040669D" w:rsidRPr="0040669D" w:rsidRDefault="0040669D" w:rsidP="0040669D">
      <w:pPr>
        <w:spacing w:after="0" w:line="240" w:lineRule="auto"/>
        <w:jc w:val="both"/>
        <w:rPr>
          <w:rFonts w:ascii="Arial" w:eastAsia="Times New Roman" w:hAnsi="Arial" w:cs="Arial"/>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0" w:line="240" w:lineRule="auto"/>
        <w:jc w:val="both"/>
        <w:rPr>
          <w:rFonts w:ascii="Arial" w:eastAsia="Times New Roman" w:hAnsi="Arial" w:cs="Arial"/>
          <w:color w:val="000000"/>
          <w:spacing w:val="0"/>
          <w:sz w:val="24"/>
          <w:szCs w:val="24"/>
          <w:lang w:eastAsia="it-IT"/>
        </w:rPr>
      </w:pPr>
      <w:r w:rsidRPr="0040669D">
        <w:rPr>
          <w:rFonts w:ascii="Times New Roman" w:eastAsia="Times New Roman" w:hAnsi="Times New Roman"/>
          <w:color w:val="000000"/>
          <w:spacing w:val="0"/>
          <w:sz w:val="20"/>
          <w:szCs w:val="20"/>
          <w:lang w:eastAsia="it-IT"/>
        </w:rPr>
        <w:t>C) Per le azioni socio-comunicative</w:t>
      </w:r>
      <w:r w:rsidRPr="0040669D">
        <w:rPr>
          <w:rFonts w:ascii="Arial" w:eastAsia="Times New Roman" w:hAnsi="Arial" w:cs="Arial"/>
          <w:color w:val="000000"/>
          <w:spacing w:val="0"/>
          <w:sz w:val="20"/>
          <w:lang w:eastAsia="it-IT"/>
        </w:rPr>
        <w:t> </w:t>
      </w:r>
      <w:r w:rsidRPr="0040669D">
        <w:rPr>
          <w:rFonts w:ascii="Times New Roman" w:eastAsia="Times New Roman" w:hAnsi="Times New Roman"/>
          <w:color w:val="000000"/>
          <w:spacing w:val="0"/>
          <w:sz w:val="20"/>
          <w:szCs w:val="20"/>
          <w:lang w:eastAsia="it-IT"/>
        </w:rPr>
        <w:t>relative al livello A2 degli immigrati è possibile fare riferimento a titolo esemplificativo alla successiva tabella 6</w:t>
      </w:r>
    </w:p>
    <w:p w:rsidR="0040669D" w:rsidRDefault="0040669D" w:rsidP="0040669D">
      <w:pPr>
        <w:spacing w:after="120" w:line="240" w:lineRule="auto"/>
        <w:jc w:val="both"/>
        <w:rPr>
          <w:rFonts w:ascii="Times New Roman" w:eastAsia="Times New Roman" w:hAnsi="Times New Roman"/>
          <w:b/>
          <w:bCs/>
          <w:smallCaps/>
          <w:color w:val="000000"/>
          <w:spacing w:val="0"/>
          <w:sz w:val="16"/>
          <w:szCs w:val="16"/>
          <w:lang w:eastAsia="it-IT"/>
        </w:rPr>
      </w:pPr>
    </w:p>
    <w:p w:rsidR="0040669D" w:rsidRDefault="0040669D" w:rsidP="0040669D">
      <w:pPr>
        <w:spacing w:after="120" w:line="240" w:lineRule="auto"/>
        <w:jc w:val="both"/>
        <w:rPr>
          <w:rFonts w:ascii="Times New Roman" w:eastAsia="Times New Roman" w:hAnsi="Times New Roman"/>
          <w:b/>
          <w:bCs/>
          <w:smallCaps/>
          <w:color w:val="000000"/>
          <w:spacing w:val="0"/>
          <w:sz w:val="16"/>
          <w:szCs w:val="16"/>
          <w:lang w:eastAsia="it-IT"/>
        </w:rPr>
      </w:pPr>
    </w:p>
    <w:p w:rsidR="0040669D" w:rsidRDefault="0040669D" w:rsidP="0040669D">
      <w:pPr>
        <w:spacing w:after="120" w:line="240" w:lineRule="auto"/>
        <w:jc w:val="both"/>
        <w:rPr>
          <w:rFonts w:ascii="Times New Roman" w:eastAsia="Times New Roman" w:hAnsi="Times New Roman"/>
          <w:b/>
          <w:bCs/>
          <w:smallCaps/>
          <w:color w:val="000000"/>
          <w:spacing w:val="0"/>
          <w:sz w:val="16"/>
          <w:szCs w:val="16"/>
          <w:lang w:eastAsia="it-IT"/>
        </w:rPr>
      </w:pP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smallCaps/>
          <w:color w:val="000000"/>
          <w:spacing w:val="0"/>
          <w:sz w:val="16"/>
          <w:szCs w:val="16"/>
          <w:lang w:eastAsia="it-IT"/>
        </w:rPr>
        <w:t>Tabella 6</w:t>
      </w:r>
    </w:p>
    <w:tbl>
      <w:tblPr>
        <w:tblW w:w="9841" w:type="dxa"/>
        <w:tblCellMar>
          <w:left w:w="0" w:type="dxa"/>
          <w:right w:w="0" w:type="dxa"/>
        </w:tblCellMar>
        <w:tblLook w:val="04A0"/>
      </w:tblPr>
      <w:tblGrid>
        <w:gridCol w:w="9841"/>
      </w:tblGrid>
      <w:tr w:rsidR="0040669D" w:rsidRPr="0040669D" w:rsidTr="0040669D">
        <w:trPr>
          <w:trHeight w:val="1272"/>
        </w:trPr>
        <w:tc>
          <w:tcPr>
            <w:tcW w:w="9841"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vAlign w:val="cente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18"/>
                <w:szCs w:val="18"/>
                <w:lang w:eastAsia="it-IT"/>
              </w:rPr>
              <w:br w:type="page"/>
            </w:r>
            <w:r w:rsidRPr="0040669D">
              <w:rPr>
                <w:rFonts w:ascii="Times New Roman" w:eastAsia="Times New Roman" w:hAnsi="Times New Roman"/>
                <w:b/>
                <w:bCs/>
                <w:spacing w:val="-4"/>
                <w:sz w:val="18"/>
                <w:szCs w:val="18"/>
                <w:lang w:eastAsia="it-IT"/>
              </w:rPr>
              <w:t>Azioni socio-comunicative</w:t>
            </w:r>
          </w:p>
        </w:tc>
      </w:tr>
      <w:tr w:rsidR="0040669D" w:rsidRPr="0040669D" w:rsidTr="0040669D">
        <w:trPr>
          <w:trHeight w:val="8674"/>
        </w:trPr>
        <w:tc>
          <w:tcPr>
            <w:tcW w:w="9841"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6"/>
                <w:sz w:val="16"/>
                <w:szCs w:val="16"/>
                <w:lang w:eastAsia="it-IT"/>
              </w:rPr>
              <w:lastRenderedPageBreak/>
              <w:t>Presentarsi, parlare di sé:</w:t>
            </w:r>
            <w:r w:rsidRPr="0040669D">
              <w:rPr>
                <w:rFonts w:ascii="Times New Roman" w:eastAsia="Times New Roman" w:hAnsi="Times New Roman"/>
                <w:spacing w:val="6"/>
                <w:sz w:val="16"/>
                <w:lang w:eastAsia="it-IT"/>
              </w:rPr>
              <w:t> </w:t>
            </w:r>
            <w:r w:rsidRPr="0040669D">
              <w:rPr>
                <w:rFonts w:ascii="Times New Roman" w:eastAsia="Times New Roman" w:hAnsi="Times New Roman"/>
                <w:i/>
                <w:iCs/>
                <w:spacing w:val="6"/>
                <w:sz w:val="16"/>
                <w:szCs w:val="16"/>
                <w:lang w:eastAsia="it-IT"/>
              </w:rPr>
              <w:t>sono Omar, sono il</w:t>
            </w:r>
            <w:r w:rsidRPr="0040669D">
              <w:rPr>
                <w:rFonts w:ascii="Times New Roman" w:eastAsia="Times New Roman" w:hAnsi="Times New Roman"/>
                <w:i/>
                <w:iCs/>
                <w:spacing w:val="6"/>
                <w:sz w:val="16"/>
                <w:lang w:eastAsia="it-IT"/>
              </w:rPr>
              <w:t> </w:t>
            </w:r>
            <w:r w:rsidRPr="0040669D">
              <w:rPr>
                <w:rFonts w:ascii="Times New Roman" w:eastAsia="Times New Roman" w:hAnsi="Times New Roman"/>
                <w:i/>
                <w:iCs/>
                <w:spacing w:val="-3"/>
                <w:sz w:val="16"/>
                <w:szCs w:val="16"/>
                <w:lang w:eastAsia="it-IT"/>
              </w:rPr>
              <w:t xml:space="preserve">nuovo </w:t>
            </w:r>
            <w:proofErr w:type="spellStart"/>
            <w:r w:rsidRPr="0040669D">
              <w:rPr>
                <w:rFonts w:ascii="Times New Roman" w:eastAsia="Times New Roman" w:hAnsi="Times New Roman"/>
                <w:i/>
                <w:iCs/>
                <w:spacing w:val="-3"/>
                <w:sz w:val="16"/>
                <w:szCs w:val="16"/>
                <w:lang w:eastAsia="it-IT"/>
              </w:rPr>
              <w:t>portiere…</w:t>
            </w:r>
            <w:proofErr w:type="spellEnd"/>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Chiedere e dare informazioni personali:</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quanti</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2"/>
                <w:sz w:val="16"/>
                <w:szCs w:val="16"/>
                <w:lang w:eastAsia="it-IT"/>
              </w:rPr>
              <w:t>anni hai? Ho 35 anni; sono albanese</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Salutare e rispondere ai saluti:</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buona giornata,</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2"/>
                <w:sz w:val="16"/>
                <w:szCs w:val="16"/>
                <w:lang w:eastAsia="it-IT"/>
              </w:rPr>
              <w:t>buona sera</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Iniziare, mantenere e chiudere un contatto:</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7"/>
                <w:sz w:val="16"/>
                <w:szCs w:val="16"/>
                <w:lang w:eastAsia="it-IT"/>
              </w:rPr>
              <w:t>pronto? Come? A </w:t>
            </w:r>
            <w:r w:rsidRPr="0040669D">
              <w:rPr>
                <w:rFonts w:ascii="Times New Roman" w:eastAsia="Times New Roman" w:hAnsi="Times New Roman"/>
                <w:i/>
                <w:iCs/>
                <w:spacing w:val="-7"/>
                <w:sz w:val="16"/>
                <w:lang w:eastAsia="it-IT"/>
              </w:rPr>
              <w:t> </w:t>
            </w:r>
            <w:r w:rsidRPr="0040669D">
              <w:rPr>
                <w:rFonts w:ascii="Times New Roman" w:eastAsia="Times New Roman" w:hAnsi="Times New Roman"/>
                <w:i/>
                <w:iCs/>
                <w:spacing w:val="-7"/>
                <w:sz w:val="16"/>
                <w:szCs w:val="16"/>
                <w:lang w:eastAsia="it-IT"/>
              </w:rPr>
              <w:t>presto</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Ringraziare e rispondere ai ringraziamenti</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Grazie, Prego</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Accettare o rifiutare un invito; invitare</w:t>
            </w:r>
            <w:r w:rsidRPr="0040669D">
              <w:rPr>
                <w:rFonts w:ascii="Times New Roman" w:eastAsia="Times New Roman" w:hAnsi="Times New Roman"/>
                <w:spacing w:val="1"/>
                <w:sz w:val="16"/>
                <w:lang w:eastAsia="it-IT"/>
              </w:rPr>
              <w:t> </w:t>
            </w:r>
            <w:r w:rsidRPr="0040669D">
              <w:rPr>
                <w:rFonts w:ascii="Times New Roman" w:eastAsia="Times New Roman" w:hAnsi="Times New Roman"/>
                <w:spacing w:val="-1"/>
                <w:sz w:val="16"/>
                <w:szCs w:val="16"/>
                <w:lang w:eastAsia="it-IT"/>
              </w:rPr>
              <w:t>qualcuno:</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vieni con me alla posta? Sì, a che ora?</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0"/>
                <w:sz w:val="16"/>
                <w:szCs w:val="16"/>
                <w:lang w:eastAsia="it-IT"/>
              </w:rPr>
              <w:t>Grazie. No, mi dispiace.</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7"/>
                <w:sz w:val="16"/>
                <w:szCs w:val="16"/>
                <w:lang w:eastAsia="it-IT"/>
              </w:rPr>
              <w:t>Cercare, chiedere e dare informazioni in</w:t>
            </w:r>
            <w:r w:rsidRPr="0040669D">
              <w:rPr>
                <w:rFonts w:ascii="Times New Roman" w:eastAsia="Times New Roman" w:hAnsi="Times New Roman"/>
                <w:spacing w:val="7"/>
                <w:sz w:val="16"/>
                <w:lang w:eastAsia="it-IT"/>
              </w:rPr>
              <w:t> </w:t>
            </w:r>
            <w:r w:rsidRPr="0040669D">
              <w:rPr>
                <w:rFonts w:ascii="Times New Roman" w:eastAsia="Times New Roman" w:hAnsi="Times New Roman"/>
                <w:spacing w:val="14"/>
                <w:sz w:val="16"/>
                <w:szCs w:val="16"/>
                <w:lang w:eastAsia="it-IT"/>
              </w:rPr>
              <w:t>situazioni di vita quotidiana:</w:t>
            </w:r>
            <w:r w:rsidRPr="0040669D">
              <w:rPr>
                <w:rFonts w:ascii="Times New Roman" w:eastAsia="Times New Roman" w:hAnsi="Times New Roman"/>
                <w:spacing w:val="14"/>
                <w:sz w:val="16"/>
                <w:lang w:eastAsia="it-IT"/>
              </w:rPr>
              <w:t> </w:t>
            </w:r>
            <w:r w:rsidRPr="0040669D">
              <w:rPr>
                <w:rFonts w:ascii="Times New Roman" w:eastAsia="Times New Roman" w:hAnsi="Times New Roman"/>
                <w:i/>
                <w:iCs/>
                <w:spacing w:val="14"/>
                <w:sz w:val="16"/>
                <w:szCs w:val="16"/>
                <w:lang w:eastAsia="it-IT"/>
              </w:rPr>
              <w:t>scusi, dov'è l</w:t>
            </w:r>
            <w:r w:rsidRPr="0040669D">
              <w:rPr>
                <w:rFonts w:ascii="Times New Roman" w:eastAsia="Times New Roman" w:hAnsi="Times New Roman"/>
                <w:i/>
                <w:iCs/>
                <w:spacing w:val="-4"/>
                <w:sz w:val="16"/>
                <w:szCs w:val="16"/>
                <w:lang w:eastAsia="it-IT"/>
              </w:rPr>
              <w:t>'ufficio x ? A destra</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Esprimere i propri gusti:</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la carne non mi piace;</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1"/>
                <w:sz w:val="16"/>
                <w:szCs w:val="16"/>
                <w:lang w:eastAsia="it-IT"/>
              </w:rPr>
              <w:t>la pizza è buona</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5"/>
                <w:sz w:val="16"/>
                <w:szCs w:val="16"/>
                <w:lang w:eastAsia="it-IT"/>
              </w:rPr>
              <w:t>Presentare qualcuno:</w:t>
            </w:r>
            <w:r w:rsidRPr="0040669D">
              <w:rPr>
                <w:rFonts w:ascii="Times New Roman" w:eastAsia="Times New Roman" w:hAnsi="Times New Roman"/>
                <w:spacing w:val="5"/>
                <w:sz w:val="16"/>
                <w:lang w:eastAsia="it-IT"/>
              </w:rPr>
              <w:t> </w:t>
            </w:r>
            <w:r w:rsidRPr="0040669D">
              <w:rPr>
                <w:rFonts w:ascii="Times New Roman" w:eastAsia="Times New Roman" w:hAnsi="Times New Roman"/>
                <w:i/>
                <w:iCs/>
                <w:spacing w:val="5"/>
                <w:sz w:val="16"/>
                <w:szCs w:val="16"/>
                <w:lang w:eastAsia="it-IT"/>
              </w:rPr>
              <w:t>lui è Marco; lui è mio</w:t>
            </w:r>
            <w:r w:rsidRPr="0040669D">
              <w:rPr>
                <w:rFonts w:ascii="Times New Roman" w:eastAsia="Times New Roman" w:hAnsi="Times New Roman"/>
                <w:i/>
                <w:iCs/>
                <w:spacing w:val="5"/>
                <w:sz w:val="16"/>
                <w:lang w:eastAsia="it-IT"/>
              </w:rPr>
              <w:t> </w:t>
            </w:r>
            <w:r w:rsidRPr="0040669D">
              <w:rPr>
                <w:rFonts w:ascii="Times New Roman" w:eastAsia="Times New Roman" w:hAnsi="Times New Roman"/>
                <w:i/>
                <w:iCs/>
                <w:spacing w:val="4"/>
                <w:sz w:val="16"/>
                <w:szCs w:val="16"/>
                <w:lang w:eastAsia="it-IT"/>
              </w:rPr>
              <w:t>padre...</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Identificare e descrivere brevemente persone,</w:t>
            </w:r>
            <w:r w:rsidRPr="0040669D">
              <w:rPr>
                <w:rFonts w:ascii="Times New Roman" w:eastAsia="Times New Roman" w:hAnsi="Times New Roman"/>
                <w:spacing w:val="1"/>
                <w:sz w:val="16"/>
                <w:lang w:eastAsia="it-IT"/>
              </w:rPr>
              <w:t> </w:t>
            </w:r>
            <w:r w:rsidRPr="0040669D">
              <w:rPr>
                <w:rFonts w:ascii="Times New Roman" w:eastAsia="Times New Roman" w:hAnsi="Times New Roman"/>
                <w:spacing w:val="-1"/>
                <w:sz w:val="16"/>
                <w:szCs w:val="16"/>
                <w:lang w:eastAsia="it-IT"/>
              </w:rPr>
              <w:t>oggetti e luoghi:</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lei è mia sorella; ha 23 anni; la</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0"/>
                <w:sz w:val="16"/>
                <w:szCs w:val="16"/>
                <w:lang w:eastAsia="it-IT"/>
              </w:rPr>
              <w:t>mia casa è piccola, ha una stanza,…</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Descrivere lo spazio o situare un elemento nello</w:t>
            </w:r>
            <w:r w:rsidRPr="0040669D">
              <w:rPr>
                <w:rFonts w:ascii="Times New Roman" w:eastAsia="Times New Roman" w:hAnsi="Times New Roman"/>
                <w:spacing w:val="-1"/>
                <w:sz w:val="16"/>
                <w:lang w:eastAsia="it-IT"/>
              </w:rPr>
              <w:t> </w:t>
            </w:r>
            <w:r w:rsidRPr="0040669D">
              <w:rPr>
                <w:rFonts w:ascii="Times New Roman" w:eastAsia="Times New Roman" w:hAnsi="Times New Roman"/>
                <w:spacing w:val="0"/>
                <w:sz w:val="16"/>
                <w:szCs w:val="16"/>
                <w:lang w:eastAsia="it-IT"/>
              </w:rPr>
              <w:t>spazio:</w:t>
            </w:r>
            <w:r w:rsidRPr="0040669D">
              <w:rPr>
                <w:rFonts w:ascii="Times New Roman" w:eastAsia="Times New Roman" w:hAnsi="Times New Roman"/>
                <w:spacing w:val="0"/>
                <w:sz w:val="16"/>
                <w:lang w:eastAsia="it-IT"/>
              </w:rPr>
              <w:t> </w:t>
            </w:r>
            <w:r w:rsidRPr="0040669D">
              <w:rPr>
                <w:rFonts w:ascii="Times New Roman" w:eastAsia="Times New Roman" w:hAnsi="Times New Roman"/>
                <w:i/>
                <w:iCs/>
                <w:spacing w:val="0"/>
                <w:sz w:val="16"/>
                <w:szCs w:val="16"/>
                <w:lang w:eastAsia="it-IT"/>
              </w:rPr>
              <w:t>davanti/davanti a, dietro/dietro a, vicino a, sotto, sopra, a destra, a sinistra, di fronte (a)</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Raccontare di sé e chiedere su eventi passati:</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quando sono arrivato in Italia ...: quale lavoro hai fatto ieri?</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Situare gli eventi nel tempo:</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ieri, ora, domani; la</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0"/>
                <w:sz w:val="16"/>
                <w:szCs w:val="16"/>
                <w:lang w:eastAsia="it-IT"/>
              </w:rPr>
              <w:t>settimana prossima; fra due giorni</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16"/>
                <w:szCs w:val="16"/>
                <w:lang w:eastAsia="it-IT"/>
              </w:rPr>
              <w:t>Esprimere e chiedere l’ora e le date: che giorno è</w:t>
            </w:r>
            <w:r w:rsidRPr="0040669D">
              <w:rPr>
                <w:rFonts w:ascii="Times New Roman" w:eastAsia="Times New Roman" w:hAnsi="Times New Roman"/>
                <w:spacing w:val="-2"/>
                <w:sz w:val="16"/>
                <w:lang w:eastAsia="it-IT"/>
              </w:rPr>
              <w:t> </w:t>
            </w:r>
            <w:r w:rsidRPr="0040669D">
              <w:rPr>
                <w:rFonts w:ascii="Times New Roman" w:eastAsia="Times New Roman" w:hAnsi="Times New Roman"/>
                <w:i/>
                <w:iCs/>
                <w:spacing w:val="-2"/>
                <w:sz w:val="16"/>
                <w:szCs w:val="16"/>
                <w:lang w:eastAsia="it-IT"/>
              </w:rPr>
              <w:t>oggi? ieri era giovedì, che ora è?sono le sette</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6"/>
                <w:sz w:val="16"/>
                <w:szCs w:val="16"/>
                <w:lang w:eastAsia="it-IT"/>
              </w:rPr>
              <w:t>Mettere in sequenza gli eventi:</w:t>
            </w:r>
            <w:r w:rsidRPr="0040669D">
              <w:rPr>
                <w:rFonts w:ascii="Times New Roman" w:eastAsia="Times New Roman" w:hAnsi="Times New Roman"/>
                <w:spacing w:val="6"/>
                <w:sz w:val="16"/>
                <w:lang w:eastAsia="it-IT"/>
              </w:rPr>
              <w:t> </w:t>
            </w:r>
            <w:r w:rsidRPr="0040669D">
              <w:rPr>
                <w:rFonts w:ascii="Times New Roman" w:eastAsia="Times New Roman" w:hAnsi="Times New Roman"/>
                <w:i/>
                <w:iCs/>
                <w:spacing w:val="6"/>
                <w:sz w:val="16"/>
                <w:szCs w:val="16"/>
                <w:lang w:eastAsia="it-IT"/>
              </w:rPr>
              <w:t>prima...poi;</w:t>
            </w:r>
            <w:r w:rsidRPr="0040669D">
              <w:rPr>
                <w:rFonts w:ascii="Times New Roman" w:eastAsia="Times New Roman" w:hAnsi="Times New Roman"/>
                <w:i/>
                <w:iCs/>
                <w:spacing w:val="6"/>
                <w:sz w:val="16"/>
                <w:lang w:eastAsia="it-IT"/>
              </w:rPr>
              <w:t> </w:t>
            </w:r>
            <w:r w:rsidRPr="0040669D">
              <w:rPr>
                <w:rFonts w:ascii="Times New Roman" w:eastAsia="Times New Roman" w:hAnsi="Times New Roman"/>
                <w:i/>
                <w:iCs/>
                <w:spacing w:val="-2"/>
                <w:sz w:val="16"/>
                <w:szCs w:val="16"/>
                <w:lang w:eastAsia="it-IT"/>
              </w:rPr>
              <w:t>dopo; dopo due ore/giorni</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16"/>
                <w:szCs w:val="16"/>
                <w:lang w:eastAsia="it-IT"/>
              </w:rPr>
              <w:t>Esprimere stati d'animo, sentimenti ed</w:t>
            </w:r>
            <w:r w:rsidRPr="0040669D">
              <w:rPr>
                <w:rFonts w:ascii="Times New Roman" w:eastAsia="Times New Roman" w:hAnsi="Times New Roman"/>
                <w:spacing w:val="2"/>
                <w:sz w:val="16"/>
                <w:lang w:eastAsia="it-IT"/>
              </w:rPr>
              <w:t> </w:t>
            </w:r>
            <w:r w:rsidRPr="0040669D">
              <w:rPr>
                <w:rFonts w:ascii="Times New Roman" w:eastAsia="Times New Roman" w:hAnsi="Times New Roman"/>
                <w:spacing w:val="-1"/>
                <w:sz w:val="16"/>
                <w:szCs w:val="16"/>
                <w:lang w:eastAsia="it-IT"/>
              </w:rPr>
              <w:t>emozioni:</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Che bello!Proprio così!</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Esprimere il desiderio di fare/non fare qualcosa:</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2"/>
                <w:sz w:val="16"/>
                <w:szCs w:val="16"/>
                <w:lang w:eastAsia="it-IT"/>
              </w:rPr>
              <w:t>vorrei trovare un lavoro; non voglio perdere il</w:t>
            </w:r>
            <w:r w:rsidRPr="0040669D">
              <w:rPr>
                <w:rFonts w:ascii="Times New Roman" w:eastAsia="Times New Roman" w:hAnsi="Times New Roman"/>
                <w:i/>
                <w:iCs/>
                <w:spacing w:val="2"/>
                <w:sz w:val="16"/>
                <w:lang w:eastAsia="it-IT"/>
              </w:rPr>
              <w:t> </w:t>
            </w:r>
            <w:r w:rsidRPr="0040669D">
              <w:rPr>
                <w:rFonts w:ascii="Times New Roman" w:eastAsia="Times New Roman" w:hAnsi="Times New Roman"/>
                <w:i/>
                <w:iCs/>
                <w:spacing w:val="-7"/>
                <w:sz w:val="16"/>
                <w:szCs w:val="16"/>
                <w:lang w:eastAsia="it-IT"/>
              </w:rPr>
              <w:t>lavoro</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7"/>
                <w:sz w:val="16"/>
                <w:szCs w:val="16"/>
                <w:lang w:eastAsia="it-IT"/>
              </w:rPr>
              <w:t>Chiedere e concedere il permesso di fare</w:t>
            </w:r>
            <w:r w:rsidRPr="0040669D">
              <w:rPr>
                <w:rFonts w:ascii="Times New Roman" w:eastAsia="Times New Roman" w:hAnsi="Times New Roman"/>
                <w:spacing w:val="7"/>
                <w:sz w:val="16"/>
                <w:lang w:eastAsia="it-IT"/>
              </w:rPr>
              <w:t> </w:t>
            </w:r>
            <w:r w:rsidRPr="0040669D">
              <w:rPr>
                <w:rFonts w:ascii="Times New Roman" w:eastAsia="Times New Roman" w:hAnsi="Times New Roman"/>
                <w:spacing w:val="-1"/>
                <w:sz w:val="16"/>
                <w:szCs w:val="16"/>
                <w:lang w:eastAsia="it-IT"/>
              </w:rPr>
              <w:t>qualcosa:</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posso uscire prima? Vai a casa. Rimani</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3"/>
                <w:sz w:val="16"/>
                <w:szCs w:val="16"/>
                <w:lang w:eastAsia="it-IT"/>
              </w:rPr>
              <w:t>fino alle 19.</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Ordinare o vietare a qualcuno di fare qualcosa:</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Vai subito! vieni qui! Non andare via!</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Dare e comprendere semplici istruzioni:</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apri la</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1"/>
                <w:sz w:val="16"/>
                <w:szCs w:val="16"/>
                <w:lang w:eastAsia="it-IT"/>
              </w:rPr>
              <w:t>porta; pulisci il pavimento; chiudi la finestra</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16"/>
                <w:szCs w:val="16"/>
                <w:lang w:eastAsia="it-IT"/>
              </w:rPr>
              <w:t>Dare spiegazioni:</w:t>
            </w:r>
            <w:r w:rsidRPr="0040669D">
              <w:rPr>
                <w:rFonts w:ascii="Times New Roman" w:eastAsia="Times New Roman" w:hAnsi="Times New Roman"/>
                <w:spacing w:val="2"/>
                <w:sz w:val="16"/>
                <w:lang w:eastAsia="it-IT"/>
              </w:rPr>
              <w:t> </w:t>
            </w:r>
            <w:r w:rsidRPr="0040669D">
              <w:rPr>
                <w:rFonts w:ascii="Times New Roman" w:eastAsia="Times New Roman" w:hAnsi="Times New Roman"/>
                <w:i/>
                <w:iCs/>
                <w:spacing w:val="2"/>
                <w:sz w:val="16"/>
                <w:szCs w:val="16"/>
                <w:lang w:eastAsia="it-IT"/>
              </w:rPr>
              <w:t>sono in ritardo (perché) ho</w:t>
            </w:r>
            <w:r w:rsidRPr="0040669D">
              <w:rPr>
                <w:rFonts w:ascii="Times New Roman" w:eastAsia="Times New Roman" w:hAnsi="Times New Roman"/>
                <w:i/>
                <w:iCs/>
                <w:spacing w:val="2"/>
                <w:sz w:val="16"/>
                <w:lang w:eastAsia="it-IT"/>
              </w:rPr>
              <w:t> </w:t>
            </w:r>
            <w:r w:rsidRPr="0040669D">
              <w:rPr>
                <w:rFonts w:ascii="Times New Roman" w:eastAsia="Times New Roman" w:hAnsi="Times New Roman"/>
                <w:i/>
                <w:iCs/>
                <w:spacing w:val="0"/>
                <w:sz w:val="16"/>
                <w:szCs w:val="16"/>
                <w:lang w:eastAsia="it-IT"/>
              </w:rPr>
              <w:t>perso l'autobus; non è arrivato il treno</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Esprimere giudizi e opinioni personali:</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secondo</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1"/>
                <w:sz w:val="16"/>
                <w:szCs w:val="16"/>
                <w:lang w:eastAsia="it-IT"/>
              </w:rPr>
              <w:t>me, per me</w:t>
            </w:r>
          </w:p>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6"/>
                <w:sz w:val="16"/>
                <w:szCs w:val="16"/>
                <w:lang w:eastAsia="it-IT"/>
              </w:rPr>
              <w:t>Formulare semplici ipotesi:</w:t>
            </w:r>
            <w:r w:rsidRPr="0040669D">
              <w:rPr>
                <w:rFonts w:ascii="Times New Roman" w:eastAsia="Times New Roman" w:hAnsi="Times New Roman"/>
                <w:spacing w:val="6"/>
                <w:sz w:val="16"/>
                <w:lang w:eastAsia="it-IT"/>
              </w:rPr>
              <w:t> </w:t>
            </w:r>
            <w:r w:rsidRPr="0040669D">
              <w:rPr>
                <w:rFonts w:ascii="Times New Roman" w:eastAsia="Times New Roman" w:hAnsi="Times New Roman"/>
                <w:i/>
                <w:iCs/>
                <w:spacing w:val="-1"/>
                <w:sz w:val="16"/>
                <w:szCs w:val="16"/>
                <w:lang w:eastAsia="it-IT"/>
              </w:rPr>
              <w:t>se piove non vengo</w:t>
            </w:r>
          </w:p>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16"/>
                <w:szCs w:val="16"/>
                <w:lang w:eastAsia="it-IT"/>
              </w:rPr>
              <w:t>Chiedere   </w:t>
            </w:r>
            <w:r w:rsidRPr="0040669D">
              <w:rPr>
                <w:rFonts w:ascii="Times New Roman" w:eastAsia="Times New Roman" w:hAnsi="Times New Roman"/>
                <w:spacing w:val="1"/>
                <w:sz w:val="16"/>
                <w:lang w:eastAsia="it-IT"/>
              </w:rPr>
              <w:t> </w:t>
            </w:r>
            <w:r w:rsidRPr="0040669D">
              <w:rPr>
                <w:rFonts w:ascii="Times New Roman" w:eastAsia="Times New Roman" w:hAnsi="Times New Roman"/>
                <w:spacing w:val="1"/>
                <w:sz w:val="16"/>
                <w:szCs w:val="16"/>
                <w:lang w:eastAsia="it-IT"/>
              </w:rPr>
              <w:t>chiarimenti   </w:t>
            </w:r>
            <w:r w:rsidRPr="0040669D">
              <w:rPr>
                <w:rFonts w:ascii="Times New Roman" w:eastAsia="Times New Roman" w:hAnsi="Times New Roman"/>
                <w:spacing w:val="1"/>
                <w:sz w:val="16"/>
                <w:lang w:eastAsia="it-IT"/>
              </w:rPr>
              <w:t> </w:t>
            </w:r>
            <w:r w:rsidRPr="0040669D">
              <w:rPr>
                <w:rFonts w:ascii="Times New Roman" w:eastAsia="Times New Roman" w:hAnsi="Times New Roman"/>
                <w:spacing w:val="1"/>
                <w:sz w:val="16"/>
                <w:szCs w:val="16"/>
                <w:lang w:eastAsia="it-IT"/>
              </w:rPr>
              <w:t>e   </w:t>
            </w:r>
            <w:r w:rsidRPr="0040669D">
              <w:rPr>
                <w:rFonts w:ascii="Times New Roman" w:eastAsia="Times New Roman" w:hAnsi="Times New Roman"/>
                <w:spacing w:val="1"/>
                <w:sz w:val="16"/>
                <w:lang w:eastAsia="it-IT"/>
              </w:rPr>
              <w:t> </w:t>
            </w:r>
            <w:r w:rsidRPr="0040669D">
              <w:rPr>
                <w:rFonts w:ascii="Times New Roman" w:eastAsia="Times New Roman" w:hAnsi="Times New Roman"/>
                <w:spacing w:val="1"/>
                <w:sz w:val="16"/>
                <w:szCs w:val="16"/>
                <w:lang w:eastAsia="it-IT"/>
              </w:rPr>
              <w:t>spiegazioni:   </w:t>
            </w:r>
            <w:r w:rsidRPr="0040669D">
              <w:rPr>
                <w:rFonts w:ascii="Times New Roman" w:eastAsia="Times New Roman" w:hAnsi="Times New Roman"/>
                <w:spacing w:val="1"/>
                <w:sz w:val="16"/>
                <w:lang w:eastAsia="it-IT"/>
              </w:rPr>
              <w:t> </w:t>
            </w:r>
            <w:r w:rsidRPr="0040669D">
              <w:rPr>
                <w:rFonts w:ascii="Times New Roman" w:eastAsia="Times New Roman" w:hAnsi="Times New Roman"/>
                <w:i/>
                <w:iCs/>
                <w:spacing w:val="1"/>
                <w:sz w:val="16"/>
                <w:szCs w:val="16"/>
                <w:lang w:eastAsia="it-IT"/>
              </w:rPr>
              <w:t>non  </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1"/>
                <w:sz w:val="16"/>
                <w:szCs w:val="16"/>
                <w:lang w:eastAsia="it-IT"/>
              </w:rPr>
              <w:t>ho</w:t>
            </w:r>
            <w:r w:rsidRPr="0040669D">
              <w:rPr>
                <w:rFonts w:ascii="Times New Roman" w:eastAsia="Times New Roman" w:hAnsi="Times New Roman"/>
                <w:i/>
                <w:iCs/>
                <w:spacing w:val="1"/>
                <w:sz w:val="16"/>
                <w:lang w:eastAsia="it-IT"/>
              </w:rPr>
              <w:t> </w:t>
            </w:r>
            <w:r w:rsidRPr="0040669D">
              <w:rPr>
                <w:rFonts w:ascii="Times New Roman" w:eastAsia="Times New Roman" w:hAnsi="Times New Roman"/>
                <w:i/>
                <w:iCs/>
                <w:spacing w:val="4"/>
                <w:sz w:val="16"/>
                <w:szCs w:val="16"/>
                <w:lang w:eastAsia="it-IT"/>
              </w:rPr>
              <w:t>capito, per favore, può ripetere?...</w:t>
            </w:r>
          </w:p>
        </w:tc>
      </w:tr>
    </w:tbl>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2.3 Struttura e durata del test</w:t>
      </w:r>
    </w:p>
    <w:p w:rsidR="0040669D" w:rsidRPr="0040669D" w:rsidRDefault="0040669D" w:rsidP="0040669D">
      <w:pPr>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2"/>
          <w:sz w:val="20"/>
          <w:szCs w:val="20"/>
          <w:lang w:eastAsia="it-IT"/>
        </w:rPr>
        <w:t>Le tre prove (prova di comprensione orale; prova di comprensione scritta; prova di interazione scritta) che compongono il test </w:t>
      </w:r>
      <w:r w:rsidRPr="0040669D">
        <w:rPr>
          <w:rFonts w:ascii="Times New Roman" w:eastAsia="Times New Roman" w:hAnsi="Times New Roman"/>
          <w:color w:val="000000"/>
          <w:spacing w:val="2"/>
          <w:sz w:val="20"/>
          <w:lang w:eastAsia="it-IT"/>
        </w:rPr>
        <w:t> </w:t>
      </w:r>
      <w:r w:rsidRPr="0040669D">
        <w:rPr>
          <w:rFonts w:ascii="Times New Roman" w:eastAsia="Times New Roman" w:hAnsi="Times New Roman"/>
          <w:color w:val="000000"/>
          <w:spacing w:val="2"/>
          <w:sz w:val="20"/>
          <w:szCs w:val="20"/>
          <w:lang w:eastAsia="it-IT"/>
        </w:rPr>
        <w:t>hanno una durata complessiva netta di 60 minuti. Di seguito, si riportano le indicazioni per la costruzione delle prove, fermo restando quanto già indicato nei paragrafi precedenti.</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2"/>
          <w:sz w:val="20"/>
          <w:szCs w:val="20"/>
          <w:lang w:eastAsia="it-IT"/>
        </w:rPr>
        <w:t> </w:t>
      </w:r>
    </w:p>
    <w:p w:rsidR="0040669D" w:rsidRPr="0040669D" w:rsidRDefault="0040669D" w:rsidP="0040669D">
      <w:pPr>
        <w:spacing w:after="120" w:line="240" w:lineRule="auto"/>
        <w:ind w:left="1068"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1)</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i/>
          <w:iCs/>
          <w:color w:val="000000"/>
          <w:spacing w:val="2"/>
          <w:sz w:val="20"/>
          <w:szCs w:val="20"/>
          <w:lang w:eastAsia="it-IT"/>
        </w:rPr>
        <w:t>Indicazioni per la prova di comprensione orale (Ascolto)</w:t>
      </w:r>
      <w:r w:rsidRPr="0040669D">
        <w:rPr>
          <w:rFonts w:ascii="Times New Roman" w:eastAsia="Times New Roman" w:hAnsi="Times New Roman"/>
          <w:i/>
          <w:iCs/>
          <w:color w:val="000000"/>
          <w:spacing w:val="0"/>
          <w:sz w:val="20"/>
          <w:szCs w:val="20"/>
          <w:lang w:eastAsia="it-IT"/>
        </w:rPr>
        <w:t>.</w:t>
      </w:r>
    </w:p>
    <w:p w:rsidR="0040669D" w:rsidRPr="0040669D" w:rsidRDefault="0040669D" w:rsidP="0040669D">
      <w:pPr>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La prova, articolata in due parti (due testi brevi da ascoltare) ha una durata complessiva di 25 minuti ed è costituita da complessivi 10 item da formulare anche sulla base delle indicazioni contenute nella successiva Tabella 7.</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smallCaps/>
          <w:color w:val="000000"/>
          <w:spacing w:val="0"/>
          <w:sz w:val="16"/>
          <w:szCs w:val="16"/>
          <w:lang w:eastAsia="it-IT"/>
        </w:rPr>
        <w:t>Tabella 7</w:t>
      </w:r>
    </w:p>
    <w:tbl>
      <w:tblPr>
        <w:tblW w:w="0" w:type="auto"/>
        <w:tblInd w:w="40" w:type="dxa"/>
        <w:tblCellMar>
          <w:left w:w="0" w:type="dxa"/>
          <w:right w:w="0" w:type="dxa"/>
        </w:tblCellMar>
        <w:tblLook w:val="04A0"/>
      </w:tblPr>
      <w:tblGrid>
        <w:gridCol w:w="2520"/>
        <w:gridCol w:w="7158"/>
      </w:tblGrid>
      <w:tr w:rsidR="0040669D" w:rsidRPr="0040669D" w:rsidTr="0040669D">
        <w:trPr>
          <w:trHeight w:val="1421"/>
        </w:trPr>
        <w:tc>
          <w:tcPr>
            <w:tcW w:w="2520" w:type="dxa"/>
            <w:tcBorders>
              <w:top w:val="single" w:sz="6" w:space="0" w:color="auto"/>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t>Profilo</w:t>
            </w:r>
          </w:p>
        </w:tc>
        <w:tc>
          <w:tcPr>
            <w:tcW w:w="7158" w:type="dxa"/>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8"/>
                <w:sz w:val="20"/>
                <w:szCs w:val="20"/>
                <w:lang w:eastAsia="it-IT"/>
              </w:rPr>
              <w:t>Il candidato è in grado di comprendere i punti principali di un testo in italiano</w:t>
            </w:r>
            <w:r w:rsidRPr="0040669D">
              <w:rPr>
                <w:rFonts w:ascii="Times New Roman" w:eastAsia="Times New Roman" w:hAnsi="Times New Roman"/>
                <w:spacing w:val="8"/>
                <w:sz w:val="20"/>
                <w:lang w:eastAsia="it-IT"/>
              </w:rPr>
              <w:t> </w:t>
            </w:r>
            <w:r w:rsidRPr="0040669D">
              <w:rPr>
                <w:rFonts w:ascii="Times New Roman" w:eastAsia="Times New Roman" w:hAnsi="Times New Roman"/>
                <w:spacing w:val="9"/>
                <w:sz w:val="20"/>
                <w:szCs w:val="20"/>
                <w:lang w:eastAsia="it-IT"/>
              </w:rPr>
              <w:t>standard chiaro su argomenti familiari relativi agli ambienti che frequenta (a scuola, a lavoro, nel tempo libero,</w:t>
            </w:r>
            <w:proofErr w:type="spellStart"/>
            <w:r w:rsidRPr="0040669D">
              <w:rPr>
                <w:rFonts w:ascii="Times New Roman" w:eastAsia="Times New Roman" w:hAnsi="Times New Roman"/>
                <w:spacing w:val="9"/>
                <w:sz w:val="20"/>
                <w:szCs w:val="20"/>
                <w:lang w:eastAsia="it-IT"/>
              </w:rPr>
              <w:t>ecc…</w:t>
            </w:r>
            <w:proofErr w:type="spellEnd"/>
            <w:r w:rsidRPr="0040669D">
              <w:rPr>
                <w:rFonts w:ascii="Times New Roman" w:eastAsia="Times New Roman" w:hAnsi="Times New Roman"/>
                <w:spacing w:val="9"/>
                <w:sz w:val="20"/>
                <w:szCs w:val="20"/>
                <w:lang w:eastAsia="it-IT"/>
              </w:rPr>
              <w:t>.), incluse brevi narrazioni. Il candidato</w:t>
            </w:r>
            <w:r w:rsidRPr="0040669D">
              <w:rPr>
                <w:rFonts w:ascii="Times New Roman" w:eastAsia="Times New Roman" w:hAnsi="Times New Roman"/>
                <w:spacing w:val="9"/>
                <w:sz w:val="20"/>
                <w:lang w:eastAsia="it-IT"/>
              </w:rPr>
              <w:t> </w:t>
            </w:r>
            <w:r w:rsidRPr="0040669D">
              <w:rPr>
                <w:rFonts w:ascii="Times New Roman" w:eastAsia="Times New Roman" w:hAnsi="Times New Roman"/>
                <w:spacing w:val="7"/>
                <w:sz w:val="20"/>
                <w:szCs w:val="20"/>
                <w:lang w:eastAsia="it-IT"/>
              </w:rPr>
              <w:t>comprende informazioni dirette e concrete su argomenti generali e quotidiani o</w:t>
            </w:r>
            <w:r w:rsidRPr="0040669D">
              <w:rPr>
                <w:rFonts w:ascii="Times New Roman" w:eastAsia="Times New Roman" w:hAnsi="Times New Roman"/>
                <w:spacing w:val="7"/>
                <w:sz w:val="20"/>
                <w:lang w:eastAsia="it-IT"/>
              </w:rPr>
              <w:t> </w:t>
            </w:r>
            <w:r w:rsidRPr="0040669D">
              <w:rPr>
                <w:rFonts w:ascii="Times New Roman" w:eastAsia="Times New Roman" w:hAnsi="Times New Roman"/>
                <w:spacing w:val="2"/>
                <w:sz w:val="20"/>
                <w:szCs w:val="20"/>
                <w:lang w:eastAsia="it-IT"/>
              </w:rPr>
              <w:t>relativi alle attività del momento identificando le informazioni essenziali.</w:t>
            </w:r>
          </w:p>
        </w:tc>
      </w:tr>
      <w:tr w:rsidR="0040669D" w:rsidRPr="0040669D" w:rsidTr="0040669D">
        <w:trPr>
          <w:trHeight w:val="1801"/>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lastRenderedPageBreak/>
              <w:t>Generi di parlato</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ind w:firstLine="5"/>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1"/>
                <w:sz w:val="20"/>
                <w:szCs w:val="20"/>
                <w:lang w:eastAsia="it-IT"/>
              </w:rPr>
              <w:t>Scambio bidirezionale faccia a faccia con presa di parola libera: dialoghi di</w:t>
            </w:r>
            <w:r w:rsidRPr="0040669D">
              <w:rPr>
                <w:rFonts w:ascii="Times New Roman" w:eastAsia="Times New Roman" w:hAnsi="Times New Roman"/>
                <w:spacing w:val="11"/>
                <w:sz w:val="20"/>
                <w:lang w:eastAsia="it-IT"/>
              </w:rPr>
              <w:t> </w:t>
            </w:r>
            <w:r w:rsidRPr="0040669D">
              <w:rPr>
                <w:rFonts w:ascii="Times New Roman" w:eastAsia="Times New Roman" w:hAnsi="Times New Roman"/>
                <w:spacing w:val="3"/>
                <w:sz w:val="20"/>
                <w:szCs w:val="20"/>
                <w:lang w:eastAsia="it-IT"/>
              </w:rPr>
              <w:t>argomento quotidiano, legati al dominio personale, educativo e pubblico (dialoghi</w:t>
            </w:r>
            <w:r w:rsidRPr="0040669D">
              <w:rPr>
                <w:rFonts w:ascii="Times New Roman" w:eastAsia="Times New Roman" w:hAnsi="Times New Roman"/>
                <w:spacing w:val="3"/>
                <w:sz w:val="20"/>
                <w:lang w:eastAsia="it-IT"/>
              </w:rPr>
              <w:t> </w:t>
            </w:r>
            <w:r w:rsidRPr="0040669D">
              <w:rPr>
                <w:rFonts w:ascii="Times New Roman" w:eastAsia="Times New Roman" w:hAnsi="Times New Roman"/>
                <w:spacing w:val="2"/>
                <w:sz w:val="20"/>
                <w:szCs w:val="20"/>
                <w:lang w:eastAsia="it-IT"/>
              </w:rPr>
              <w:t>in negozi, supermercati, o relativi ai trasporti pubblici);</w:t>
            </w:r>
            <w:r w:rsidRPr="0040669D">
              <w:rPr>
                <w:rFonts w:ascii="Times New Roman" w:eastAsia="Times New Roman" w:hAnsi="Times New Roman"/>
                <w:spacing w:val="2"/>
                <w:sz w:val="20"/>
                <w:lang w:eastAsia="it-IT"/>
              </w:rPr>
              <w:t> </w:t>
            </w:r>
            <w:r w:rsidRPr="0040669D">
              <w:rPr>
                <w:rFonts w:ascii="Times New Roman" w:eastAsia="Times New Roman" w:hAnsi="Times New Roman"/>
                <w:spacing w:val="3"/>
                <w:sz w:val="20"/>
                <w:szCs w:val="20"/>
                <w:lang w:eastAsia="it-IT"/>
              </w:rPr>
              <w:t>scambio bidirezionale non faccia a faccia con presa di parola libera: conversazioni</w:t>
            </w:r>
            <w:r w:rsidRPr="0040669D">
              <w:rPr>
                <w:rFonts w:ascii="Times New Roman" w:eastAsia="Times New Roman" w:hAnsi="Times New Roman"/>
                <w:spacing w:val="3"/>
                <w:sz w:val="20"/>
                <w:lang w:eastAsia="it-IT"/>
              </w:rPr>
              <w:t> </w:t>
            </w:r>
            <w:r w:rsidRPr="0040669D">
              <w:rPr>
                <w:rFonts w:ascii="Times New Roman" w:eastAsia="Times New Roman" w:hAnsi="Times New Roman"/>
                <w:spacing w:val="2"/>
                <w:sz w:val="20"/>
                <w:szCs w:val="20"/>
                <w:lang w:eastAsia="it-IT"/>
              </w:rPr>
              <w:t>telefoniche nei domini personale, educativo e pubblico;</w:t>
            </w:r>
            <w:r w:rsidRPr="0040669D">
              <w:rPr>
                <w:rFonts w:ascii="Times New Roman" w:eastAsia="Times New Roman" w:hAnsi="Times New Roman"/>
                <w:spacing w:val="2"/>
                <w:sz w:val="20"/>
                <w:lang w:eastAsia="it-IT"/>
              </w:rPr>
              <w:t> </w:t>
            </w:r>
            <w:r w:rsidRPr="0040669D">
              <w:rPr>
                <w:rFonts w:ascii="Times New Roman" w:eastAsia="Times New Roman" w:hAnsi="Times New Roman"/>
                <w:spacing w:val="5"/>
                <w:sz w:val="20"/>
                <w:szCs w:val="20"/>
                <w:lang w:eastAsia="it-IT"/>
              </w:rPr>
              <w:t>scambio </w:t>
            </w:r>
            <w:r w:rsidRPr="0040669D">
              <w:rPr>
                <w:rFonts w:ascii="Times New Roman" w:eastAsia="Times New Roman" w:hAnsi="Times New Roman"/>
                <w:spacing w:val="5"/>
                <w:sz w:val="20"/>
                <w:lang w:eastAsia="it-IT"/>
              </w:rPr>
              <w:t> </w:t>
            </w:r>
            <w:r w:rsidRPr="0040669D">
              <w:rPr>
                <w:rFonts w:ascii="Times New Roman" w:eastAsia="Times New Roman" w:hAnsi="Times New Roman"/>
                <w:spacing w:val="5"/>
                <w:sz w:val="20"/>
                <w:szCs w:val="20"/>
                <w:lang w:eastAsia="it-IT"/>
              </w:rPr>
              <w:t>unidirezionale </w:t>
            </w:r>
            <w:r w:rsidRPr="0040669D">
              <w:rPr>
                <w:rFonts w:ascii="Times New Roman" w:eastAsia="Times New Roman" w:hAnsi="Times New Roman"/>
                <w:spacing w:val="5"/>
                <w:sz w:val="20"/>
                <w:lang w:eastAsia="it-IT"/>
              </w:rPr>
              <w:t> </w:t>
            </w:r>
            <w:r w:rsidRPr="0040669D">
              <w:rPr>
                <w:rFonts w:ascii="Times New Roman" w:eastAsia="Times New Roman" w:hAnsi="Times New Roman"/>
                <w:spacing w:val="5"/>
                <w:sz w:val="20"/>
                <w:szCs w:val="20"/>
                <w:lang w:eastAsia="it-IT"/>
              </w:rPr>
              <w:t>o </w:t>
            </w:r>
            <w:r w:rsidRPr="0040669D">
              <w:rPr>
                <w:rFonts w:ascii="Times New Roman" w:eastAsia="Times New Roman" w:hAnsi="Times New Roman"/>
                <w:spacing w:val="5"/>
                <w:sz w:val="20"/>
                <w:lang w:eastAsia="it-IT"/>
              </w:rPr>
              <w:t> </w:t>
            </w:r>
            <w:r w:rsidRPr="0040669D">
              <w:rPr>
                <w:rFonts w:ascii="Times New Roman" w:eastAsia="Times New Roman" w:hAnsi="Times New Roman"/>
                <w:spacing w:val="5"/>
                <w:sz w:val="20"/>
                <w:szCs w:val="20"/>
                <w:lang w:eastAsia="it-IT"/>
              </w:rPr>
              <w:t>bidirezionale </w:t>
            </w:r>
            <w:r w:rsidRPr="0040669D">
              <w:rPr>
                <w:rFonts w:ascii="Times New Roman" w:eastAsia="Times New Roman" w:hAnsi="Times New Roman"/>
                <w:spacing w:val="5"/>
                <w:sz w:val="20"/>
                <w:lang w:eastAsia="it-IT"/>
              </w:rPr>
              <w:t> </w:t>
            </w:r>
            <w:r w:rsidRPr="0040669D">
              <w:rPr>
                <w:rFonts w:ascii="Times New Roman" w:eastAsia="Times New Roman" w:hAnsi="Times New Roman"/>
                <w:spacing w:val="5"/>
                <w:sz w:val="20"/>
                <w:szCs w:val="20"/>
                <w:lang w:eastAsia="it-IT"/>
              </w:rPr>
              <w:t>a distanza:  </w:t>
            </w:r>
            <w:r w:rsidRPr="0040669D">
              <w:rPr>
                <w:rFonts w:ascii="Times New Roman" w:eastAsia="Times New Roman" w:hAnsi="Times New Roman"/>
                <w:spacing w:val="5"/>
                <w:sz w:val="20"/>
                <w:lang w:eastAsia="it-IT"/>
              </w:rPr>
              <w:t> </w:t>
            </w:r>
            <w:r w:rsidRPr="0040669D">
              <w:rPr>
                <w:rFonts w:ascii="Times New Roman" w:eastAsia="Times New Roman" w:hAnsi="Times New Roman"/>
                <w:spacing w:val="5"/>
                <w:sz w:val="20"/>
                <w:szCs w:val="20"/>
                <w:lang w:eastAsia="it-IT"/>
              </w:rPr>
              <w:t>annunci pubblici, </w:t>
            </w:r>
            <w:r w:rsidRPr="0040669D">
              <w:rPr>
                <w:rFonts w:ascii="Times New Roman" w:eastAsia="Times New Roman" w:hAnsi="Times New Roman"/>
                <w:spacing w:val="5"/>
                <w:sz w:val="20"/>
                <w:lang w:eastAsia="it-IT"/>
              </w:rPr>
              <w:t> </w:t>
            </w:r>
            <w:r w:rsidRPr="0040669D">
              <w:rPr>
                <w:rFonts w:ascii="Times New Roman" w:eastAsia="Times New Roman" w:hAnsi="Times New Roman"/>
                <w:spacing w:val="5"/>
                <w:sz w:val="20"/>
                <w:szCs w:val="20"/>
                <w:lang w:eastAsia="it-IT"/>
              </w:rPr>
              <w:t>avvisi,</w:t>
            </w:r>
            <w:r w:rsidRPr="0040669D">
              <w:rPr>
                <w:rFonts w:ascii="Times New Roman" w:eastAsia="Times New Roman" w:hAnsi="Times New Roman"/>
                <w:spacing w:val="2"/>
                <w:sz w:val="20"/>
                <w:szCs w:val="20"/>
                <w:lang w:eastAsia="it-IT"/>
              </w:rPr>
              <w:t>messaggi, trasmissioni radiofoniche e vari altri generi di comunicazione.</w:t>
            </w:r>
          </w:p>
        </w:tc>
      </w:tr>
      <w:tr w:rsidR="0040669D" w:rsidRPr="0040669D" w:rsidTr="0040669D">
        <w:trPr>
          <w:trHeight w:val="470"/>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t> Fonti dei testi</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t>Adattamento di testi della comunicazione quotidiana e della radio.</w:t>
            </w:r>
          </w:p>
        </w:tc>
      </w:tr>
      <w:tr w:rsidR="0040669D" w:rsidRPr="0040669D" w:rsidTr="0040669D">
        <w:trPr>
          <w:trHeight w:val="691"/>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 Numero di</w:t>
            </w:r>
            <w:r w:rsidRPr="0040669D">
              <w:rPr>
                <w:rFonts w:ascii="Times New Roman" w:eastAsia="Times New Roman" w:hAnsi="Times New Roman"/>
                <w:spacing w:val="2"/>
                <w:sz w:val="20"/>
                <w:lang w:eastAsia="it-IT"/>
              </w:rPr>
              <w:t> </w:t>
            </w:r>
            <w:r w:rsidRPr="0040669D">
              <w:rPr>
                <w:rFonts w:ascii="Times New Roman" w:eastAsia="Times New Roman" w:hAnsi="Times New Roman"/>
                <w:spacing w:val="1"/>
                <w:sz w:val="20"/>
                <w:szCs w:val="20"/>
                <w:lang w:eastAsia="it-IT"/>
              </w:rPr>
              <w:t>interlocutori</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t>Uno o due parlanti nativi.</w:t>
            </w:r>
          </w:p>
        </w:tc>
      </w:tr>
      <w:tr w:rsidR="0040669D" w:rsidRPr="0040669D" w:rsidTr="0040669D">
        <w:trPr>
          <w:trHeight w:val="551"/>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t>Caratteristiche del parlato</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Testi registrati in studio; Varietà: italiano standard;</w:t>
            </w:r>
            <w:r w:rsidRPr="0040669D">
              <w:rPr>
                <w:rFonts w:ascii="Times New Roman" w:eastAsia="Times New Roman" w:hAnsi="Times New Roman"/>
                <w:spacing w:val="2"/>
                <w:sz w:val="20"/>
                <w:lang w:eastAsia="it-IT"/>
              </w:rPr>
              <w:t> </w:t>
            </w:r>
            <w:r w:rsidRPr="0040669D">
              <w:rPr>
                <w:rFonts w:ascii="Times New Roman" w:eastAsia="Times New Roman" w:hAnsi="Times New Roman"/>
                <w:spacing w:val="1"/>
                <w:sz w:val="20"/>
                <w:szCs w:val="20"/>
                <w:lang w:eastAsia="it-IT"/>
              </w:rPr>
              <w:t>Velocità del parlato: medio- lenta.</w:t>
            </w:r>
          </w:p>
        </w:tc>
      </w:tr>
      <w:tr w:rsidR="0040669D" w:rsidRPr="0040669D" w:rsidTr="0040669D">
        <w:trPr>
          <w:trHeight w:val="531"/>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Tipologia</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Strutturata: scelta multipla, abbinamento,V/F … Si consiglia di utilizzare due diverse tipologie per i due testi.</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4"/>
                <w:szCs w:val="24"/>
                <w:lang w:eastAsia="it-IT"/>
              </w:rPr>
              <w:t> </w:t>
            </w:r>
          </w:p>
        </w:tc>
      </w:tr>
      <w:tr w:rsidR="0040669D" w:rsidRPr="0040669D" w:rsidTr="0040669D">
        <w:trPr>
          <w:trHeight w:val="559"/>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Lunghezza</w:t>
            </w:r>
            <w:r w:rsidRPr="0040669D">
              <w:rPr>
                <w:rFonts w:ascii="Times New Roman" w:eastAsia="Times New Roman" w:hAnsi="Times New Roman"/>
                <w:spacing w:val="2"/>
                <w:sz w:val="20"/>
                <w:lang w:eastAsia="it-IT"/>
              </w:rPr>
              <w:t> </w:t>
            </w:r>
            <w:r w:rsidRPr="0040669D">
              <w:rPr>
                <w:rFonts w:ascii="Times New Roman" w:eastAsia="Times New Roman" w:hAnsi="Times New Roman"/>
                <w:spacing w:val="1"/>
                <w:sz w:val="20"/>
                <w:szCs w:val="20"/>
                <w:lang w:eastAsia="it-IT"/>
              </w:rPr>
              <w:t xml:space="preserve">complessiva </w:t>
            </w:r>
            <w:proofErr w:type="spellStart"/>
            <w:r w:rsidRPr="0040669D">
              <w:rPr>
                <w:rFonts w:ascii="Times New Roman" w:eastAsia="Times New Roman" w:hAnsi="Times New Roman"/>
                <w:spacing w:val="1"/>
                <w:sz w:val="20"/>
                <w:szCs w:val="20"/>
                <w:lang w:eastAsia="it-IT"/>
              </w:rPr>
              <w:t>dei</w:t>
            </w:r>
            <w:r w:rsidRPr="0040669D">
              <w:rPr>
                <w:rFonts w:ascii="Times New Roman" w:eastAsia="Times New Roman" w:hAnsi="Times New Roman"/>
                <w:spacing w:val="0"/>
                <w:sz w:val="20"/>
                <w:szCs w:val="20"/>
                <w:lang w:eastAsia="it-IT"/>
              </w:rPr>
              <w:t>testi</w:t>
            </w:r>
            <w:proofErr w:type="spellEnd"/>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Da un minimo di 250 ad un massimo di 350 parole.</w:t>
            </w:r>
          </w:p>
        </w:tc>
      </w:tr>
      <w:tr w:rsidR="0040669D" w:rsidRPr="0040669D" w:rsidTr="0040669D">
        <w:trPr>
          <w:trHeight w:val="535"/>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ind w:hanging="5"/>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Modalità di</w:t>
            </w:r>
            <w:r w:rsidRPr="0040669D">
              <w:rPr>
                <w:rFonts w:ascii="Times New Roman" w:eastAsia="Times New Roman" w:hAnsi="Times New Roman"/>
                <w:spacing w:val="2"/>
                <w:sz w:val="20"/>
                <w:lang w:eastAsia="it-IT"/>
              </w:rPr>
              <w:t> </w:t>
            </w:r>
            <w:r w:rsidRPr="0040669D">
              <w:rPr>
                <w:rFonts w:ascii="Times New Roman" w:eastAsia="Times New Roman" w:hAnsi="Times New Roman"/>
                <w:spacing w:val="0"/>
                <w:sz w:val="20"/>
                <w:szCs w:val="20"/>
                <w:lang w:eastAsia="it-IT"/>
              </w:rPr>
              <w:t>svolgimento</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t>I testi sono fatti ascoltare due volte. I tempi di svolgimento sono comprensivi dell’ascolto</w:t>
            </w:r>
            <w:r w:rsidRPr="0040669D">
              <w:rPr>
                <w:rFonts w:ascii="Times New Roman" w:eastAsia="Times New Roman" w:hAnsi="Times New Roman"/>
                <w:spacing w:val="2"/>
                <w:sz w:val="20"/>
                <w:szCs w:val="20"/>
                <w:lang w:eastAsia="it-IT"/>
              </w:rPr>
              <w:t> e della trascrizione delle risposte.</w:t>
            </w:r>
          </w:p>
        </w:tc>
      </w:tr>
    </w:tbl>
    <w:p w:rsidR="0040669D" w:rsidRPr="0040669D" w:rsidRDefault="0040669D" w:rsidP="0040669D">
      <w:pPr>
        <w:shd w:val="clear" w:color="auto" w:fill="FFFFFF"/>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2"/>
          <w:sz w:val="20"/>
          <w:szCs w:val="20"/>
          <w:lang w:eastAsia="it-IT"/>
        </w:rPr>
        <w:t> </w:t>
      </w:r>
    </w:p>
    <w:p w:rsidR="0040669D" w:rsidRPr="0040669D" w:rsidRDefault="0040669D" w:rsidP="0040669D">
      <w:pPr>
        <w:spacing w:after="120" w:line="240" w:lineRule="auto"/>
        <w:ind w:left="1068"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2"/>
          <w:sz w:val="20"/>
          <w:szCs w:val="20"/>
          <w:lang w:eastAsia="it-IT"/>
        </w:rPr>
        <w:t>2)</w:t>
      </w:r>
      <w:r w:rsidRPr="0040669D">
        <w:rPr>
          <w:rFonts w:ascii="Times New Roman" w:eastAsia="Times New Roman" w:hAnsi="Times New Roman"/>
          <w:color w:val="000000"/>
          <w:spacing w:val="2"/>
          <w:sz w:val="14"/>
          <w:szCs w:val="14"/>
          <w:lang w:eastAsia="it-IT"/>
        </w:rPr>
        <w:t>    </w:t>
      </w:r>
      <w:r w:rsidRPr="0040669D">
        <w:rPr>
          <w:rFonts w:ascii="Times New Roman" w:eastAsia="Times New Roman" w:hAnsi="Times New Roman"/>
          <w:color w:val="000000"/>
          <w:spacing w:val="2"/>
          <w:sz w:val="14"/>
          <w:lang w:eastAsia="it-IT"/>
        </w:rPr>
        <w:t> </w:t>
      </w:r>
      <w:r w:rsidRPr="0040669D">
        <w:rPr>
          <w:rFonts w:ascii="Times New Roman" w:eastAsia="Times New Roman" w:hAnsi="Times New Roman"/>
          <w:i/>
          <w:iCs/>
          <w:color w:val="000000"/>
          <w:spacing w:val="2"/>
          <w:sz w:val="20"/>
          <w:szCs w:val="20"/>
          <w:lang w:eastAsia="it-IT"/>
        </w:rPr>
        <w:t>Indicazioni per la prova di comprensione scritta (Lettura).</w:t>
      </w:r>
    </w:p>
    <w:p w:rsidR="0040669D" w:rsidRPr="0040669D" w:rsidRDefault="0040669D" w:rsidP="0040669D">
      <w:pPr>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La prova, articolata in due parti (due testi brevi da leggere), ha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una durata complessiva di 25 minuti ed è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costituita da complessivi 10 item, da formulare anche sulla base delle indicazioni contenute nella successiva Tabella 8.</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smallCaps/>
          <w:color w:val="000000"/>
          <w:spacing w:val="0"/>
          <w:sz w:val="16"/>
          <w:szCs w:val="16"/>
          <w:lang w:eastAsia="it-IT"/>
        </w:rPr>
        <w:t>Tabella 8</w:t>
      </w:r>
    </w:p>
    <w:tbl>
      <w:tblPr>
        <w:tblW w:w="0" w:type="auto"/>
        <w:tblInd w:w="40" w:type="dxa"/>
        <w:tblCellMar>
          <w:left w:w="0" w:type="dxa"/>
          <w:right w:w="0" w:type="dxa"/>
        </w:tblCellMar>
        <w:tblLook w:val="04A0"/>
      </w:tblPr>
      <w:tblGrid>
        <w:gridCol w:w="2520"/>
        <w:gridCol w:w="7158"/>
      </w:tblGrid>
      <w:tr w:rsidR="0040669D" w:rsidRPr="0040669D" w:rsidTr="0040669D">
        <w:trPr>
          <w:trHeight w:val="914"/>
        </w:trPr>
        <w:tc>
          <w:tcPr>
            <w:tcW w:w="2520" w:type="dxa"/>
            <w:tcBorders>
              <w:top w:val="single" w:sz="6" w:space="0" w:color="auto"/>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t>Profilo</w:t>
            </w:r>
          </w:p>
        </w:tc>
        <w:tc>
          <w:tcPr>
            <w:tcW w:w="7158" w:type="dxa"/>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1"/>
                <w:sz w:val="20"/>
                <w:szCs w:val="20"/>
                <w:lang w:eastAsia="it-IT"/>
              </w:rPr>
              <w:t>Il candidato sa comprendere in modo soddisfacente testi semplici e brevi su</w:t>
            </w:r>
            <w:r w:rsidRPr="0040669D">
              <w:rPr>
                <w:rFonts w:ascii="Times New Roman" w:eastAsia="Times New Roman" w:hAnsi="Times New Roman"/>
                <w:spacing w:val="11"/>
                <w:sz w:val="20"/>
                <w:lang w:eastAsia="it-IT"/>
              </w:rPr>
              <w:t> </w:t>
            </w:r>
            <w:r w:rsidRPr="0040669D">
              <w:rPr>
                <w:rFonts w:ascii="Times New Roman" w:eastAsia="Times New Roman" w:hAnsi="Times New Roman"/>
                <w:spacing w:val="13"/>
                <w:sz w:val="20"/>
                <w:szCs w:val="20"/>
                <w:lang w:eastAsia="it-IT"/>
              </w:rPr>
              <w:t>argomenti relativi ai domini e ai contesti che gli sono familiari. Sa inoltre</w:t>
            </w:r>
            <w:r w:rsidRPr="0040669D">
              <w:rPr>
                <w:rFonts w:ascii="Times New Roman" w:eastAsia="Times New Roman" w:hAnsi="Times New Roman"/>
                <w:spacing w:val="13"/>
                <w:sz w:val="20"/>
                <w:lang w:eastAsia="it-IT"/>
              </w:rPr>
              <w:t> </w:t>
            </w:r>
            <w:r w:rsidRPr="0040669D">
              <w:rPr>
                <w:rFonts w:ascii="Times New Roman" w:eastAsia="Times New Roman" w:hAnsi="Times New Roman"/>
                <w:spacing w:val="4"/>
                <w:sz w:val="20"/>
                <w:szCs w:val="20"/>
                <w:lang w:eastAsia="it-IT"/>
              </w:rPr>
              <w:t>identificare informazioni specifiche in testi che sono formulati nel linguaggio che</w:t>
            </w:r>
            <w:r w:rsidRPr="0040669D">
              <w:rPr>
                <w:rFonts w:ascii="Times New Roman" w:eastAsia="Times New Roman" w:hAnsi="Times New Roman"/>
                <w:spacing w:val="4"/>
                <w:sz w:val="20"/>
                <w:lang w:eastAsia="it-IT"/>
              </w:rPr>
              <w:t> </w:t>
            </w:r>
            <w:r w:rsidRPr="0040669D">
              <w:rPr>
                <w:rFonts w:ascii="Times New Roman" w:eastAsia="Times New Roman" w:hAnsi="Times New Roman"/>
                <w:spacing w:val="3"/>
                <w:sz w:val="20"/>
                <w:szCs w:val="20"/>
                <w:lang w:eastAsia="it-IT"/>
              </w:rPr>
              <w:t>ricorre frequentemente nella vita di tutti i giorni.</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4"/>
                <w:szCs w:val="24"/>
                <w:lang w:eastAsia="it-IT"/>
              </w:rPr>
              <w:t> </w:t>
            </w:r>
          </w:p>
        </w:tc>
      </w:tr>
      <w:tr w:rsidR="0040669D" w:rsidRPr="0040669D" w:rsidTr="0040669D">
        <w:trPr>
          <w:trHeight w:val="720"/>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t>Generi testuali</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8"/>
                <w:sz w:val="20"/>
                <w:szCs w:val="20"/>
                <w:lang w:eastAsia="it-IT"/>
              </w:rPr>
              <w:t xml:space="preserve">Annunci pubblici, brevi articoli di giornale con descrizioni di cose, persone </w:t>
            </w:r>
            <w:proofErr w:type="spellStart"/>
            <w:r w:rsidRPr="0040669D">
              <w:rPr>
                <w:rFonts w:ascii="Times New Roman" w:eastAsia="Times New Roman" w:hAnsi="Times New Roman"/>
                <w:spacing w:val="8"/>
                <w:sz w:val="20"/>
                <w:szCs w:val="20"/>
                <w:lang w:eastAsia="it-IT"/>
              </w:rPr>
              <w:t>o</w:t>
            </w:r>
            <w:r w:rsidRPr="0040669D">
              <w:rPr>
                <w:rFonts w:ascii="Times New Roman" w:eastAsia="Times New Roman" w:hAnsi="Times New Roman"/>
                <w:spacing w:val="6"/>
                <w:sz w:val="20"/>
                <w:szCs w:val="20"/>
                <w:lang w:eastAsia="it-IT"/>
              </w:rPr>
              <w:t>avvenimenti</w:t>
            </w:r>
            <w:proofErr w:type="spellEnd"/>
            <w:r w:rsidRPr="0040669D">
              <w:rPr>
                <w:rFonts w:ascii="Times New Roman" w:eastAsia="Times New Roman" w:hAnsi="Times New Roman"/>
                <w:spacing w:val="6"/>
                <w:sz w:val="20"/>
                <w:szCs w:val="20"/>
                <w:lang w:eastAsia="it-IT"/>
              </w:rPr>
              <w:t>, </w:t>
            </w:r>
            <w:r w:rsidRPr="0040669D">
              <w:rPr>
                <w:rFonts w:ascii="Times New Roman" w:eastAsia="Times New Roman" w:hAnsi="Times New Roman"/>
                <w:spacing w:val="6"/>
                <w:sz w:val="20"/>
                <w:lang w:eastAsia="it-IT"/>
              </w:rPr>
              <w:t> </w:t>
            </w:r>
            <w:r w:rsidRPr="0040669D">
              <w:rPr>
                <w:rFonts w:ascii="Times New Roman" w:eastAsia="Times New Roman" w:hAnsi="Times New Roman"/>
                <w:spacing w:val="6"/>
                <w:sz w:val="20"/>
                <w:szCs w:val="20"/>
                <w:lang w:eastAsia="it-IT"/>
              </w:rPr>
              <w:t>manifesti pubblicitari, </w:t>
            </w:r>
            <w:r w:rsidRPr="0040669D">
              <w:rPr>
                <w:rFonts w:ascii="Times New Roman" w:eastAsia="Times New Roman" w:hAnsi="Times New Roman"/>
                <w:spacing w:val="6"/>
                <w:sz w:val="20"/>
                <w:lang w:eastAsia="it-IT"/>
              </w:rPr>
              <w:t> </w:t>
            </w:r>
            <w:r w:rsidRPr="0040669D">
              <w:rPr>
                <w:rFonts w:ascii="Times New Roman" w:eastAsia="Times New Roman" w:hAnsi="Times New Roman"/>
                <w:i/>
                <w:iCs/>
                <w:spacing w:val="6"/>
                <w:sz w:val="20"/>
                <w:szCs w:val="20"/>
                <w:lang w:eastAsia="it-IT"/>
              </w:rPr>
              <w:t>dépliant, </w:t>
            </w:r>
            <w:r w:rsidRPr="0040669D">
              <w:rPr>
                <w:rFonts w:ascii="Times New Roman" w:eastAsia="Times New Roman" w:hAnsi="Times New Roman"/>
                <w:i/>
                <w:iCs/>
                <w:spacing w:val="6"/>
                <w:sz w:val="20"/>
                <w:lang w:eastAsia="it-IT"/>
              </w:rPr>
              <w:t> </w:t>
            </w:r>
            <w:r w:rsidRPr="0040669D">
              <w:rPr>
                <w:rFonts w:ascii="Times New Roman" w:eastAsia="Times New Roman" w:hAnsi="Times New Roman"/>
                <w:spacing w:val="6"/>
                <w:sz w:val="20"/>
                <w:szCs w:val="20"/>
                <w:lang w:eastAsia="it-IT"/>
              </w:rPr>
              <w:t>testi di istruzioni, </w:t>
            </w:r>
            <w:r w:rsidRPr="0040669D">
              <w:rPr>
                <w:rFonts w:ascii="Times New Roman" w:eastAsia="Times New Roman" w:hAnsi="Times New Roman"/>
                <w:spacing w:val="6"/>
                <w:sz w:val="20"/>
                <w:lang w:eastAsia="it-IT"/>
              </w:rPr>
              <w:t> </w:t>
            </w:r>
            <w:r w:rsidRPr="0040669D">
              <w:rPr>
                <w:rFonts w:ascii="Times New Roman" w:eastAsia="Times New Roman" w:hAnsi="Times New Roman"/>
                <w:spacing w:val="6"/>
                <w:sz w:val="20"/>
                <w:szCs w:val="20"/>
                <w:lang w:eastAsia="it-IT"/>
              </w:rPr>
              <w:t>lettere, brevi</w:t>
            </w:r>
            <w:r w:rsidRPr="0040669D">
              <w:rPr>
                <w:rFonts w:ascii="Times New Roman" w:eastAsia="Times New Roman" w:hAnsi="Times New Roman"/>
                <w:spacing w:val="6"/>
                <w:sz w:val="20"/>
                <w:lang w:eastAsia="it-IT"/>
              </w:rPr>
              <w:t> </w:t>
            </w:r>
            <w:r w:rsidRPr="0040669D">
              <w:rPr>
                <w:rFonts w:ascii="Times New Roman" w:eastAsia="Times New Roman" w:hAnsi="Times New Roman"/>
                <w:spacing w:val="1"/>
                <w:sz w:val="20"/>
                <w:szCs w:val="20"/>
                <w:lang w:eastAsia="it-IT"/>
              </w:rPr>
              <w:t>racconti.</w:t>
            </w:r>
          </w:p>
        </w:tc>
      </w:tr>
      <w:tr w:rsidR="0040669D" w:rsidRPr="0040669D" w:rsidTr="0040669D">
        <w:trPr>
          <w:trHeight w:val="545"/>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t>Fonti dei testi</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3"/>
                <w:sz w:val="20"/>
                <w:szCs w:val="20"/>
                <w:lang w:eastAsia="it-IT"/>
              </w:rPr>
              <w:t>Adattamento di testi di giornali, riviste, siti internet, avvisi pubblici, istruzioni per</w:t>
            </w:r>
            <w:r w:rsidRPr="0040669D">
              <w:rPr>
                <w:rFonts w:ascii="Times New Roman" w:eastAsia="Times New Roman" w:hAnsi="Times New Roman"/>
                <w:spacing w:val="3"/>
                <w:sz w:val="20"/>
                <w:lang w:eastAsia="it-IT"/>
              </w:rPr>
              <w:t> </w:t>
            </w:r>
            <w:r w:rsidRPr="0040669D">
              <w:rPr>
                <w:rFonts w:ascii="Times New Roman" w:eastAsia="Times New Roman" w:hAnsi="Times New Roman"/>
                <w:spacing w:val="4"/>
                <w:sz w:val="20"/>
                <w:szCs w:val="20"/>
                <w:lang w:eastAsia="it-IT"/>
              </w:rPr>
              <w:t>l'uso ecc.</w:t>
            </w:r>
          </w:p>
        </w:tc>
      </w:tr>
      <w:tr w:rsidR="0040669D" w:rsidRPr="0040669D" w:rsidTr="0040669D">
        <w:trPr>
          <w:trHeight w:val="724"/>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Tipologia</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3"/>
                <w:sz w:val="20"/>
                <w:szCs w:val="20"/>
                <w:lang w:eastAsia="it-IT"/>
              </w:rPr>
              <w:t>Strutturata: scelta multipla, abbinamento, V/F</w:t>
            </w:r>
            <w:r w:rsidRPr="0040669D">
              <w:rPr>
                <w:rFonts w:ascii="Times New Roman" w:eastAsia="Times New Roman" w:hAnsi="Times New Roman"/>
                <w:spacing w:val="3"/>
                <w:sz w:val="20"/>
                <w:lang w:eastAsia="it-IT"/>
              </w:rPr>
              <w:t> </w:t>
            </w:r>
            <w:r w:rsidRPr="0040669D">
              <w:rPr>
                <w:rFonts w:ascii="Times New Roman" w:eastAsia="Times New Roman" w:hAnsi="Times New Roman"/>
                <w:spacing w:val="1"/>
                <w:sz w:val="20"/>
                <w:szCs w:val="20"/>
                <w:lang w:eastAsia="it-IT"/>
              </w:rPr>
              <w:t>…</w:t>
            </w:r>
            <w:r w:rsidRPr="0040669D">
              <w:rPr>
                <w:rFonts w:ascii="Times New Roman" w:eastAsia="Times New Roman" w:hAnsi="Times New Roman"/>
                <w:spacing w:val="2"/>
                <w:sz w:val="20"/>
                <w:lang w:eastAsia="it-IT"/>
              </w:rPr>
              <w:t> </w:t>
            </w:r>
            <w:r w:rsidRPr="0040669D">
              <w:rPr>
                <w:rFonts w:ascii="Times New Roman" w:eastAsia="Times New Roman" w:hAnsi="Times New Roman"/>
                <w:spacing w:val="2"/>
                <w:sz w:val="20"/>
                <w:szCs w:val="20"/>
                <w:lang w:eastAsia="it-IT"/>
              </w:rPr>
              <w:t>Si consiglia di utilizzare due diverse tipologie per i due testi.</w:t>
            </w:r>
          </w:p>
          <w:p w:rsidR="0040669D" w:rsidRPr="0040669D" w:rsidRDefault="0040669D" w:rsidP="0040669D">
            <w:pPr>
              <w:shd w:val="clear" w:color="auto" w:fill="FFFFFF"/>
              <w:spacing w:after="120" w:line="240" w:lineRule="auto"/>
              <w:ind w:firstLine="5"/>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4"/>
                <w:szCs w:val="24"/>
                <w:lang w:eastAsia="it-IT"/>
              </w:rPr>
              <w:t> </w:t>
            </w:r>
          </w:p>
        </w:tc>
      </w:tr>
      <w:tr w:rsidR="0040669D" w:rsidRPr="0040669D" w:rsidTr="0040669D">
        <w:trPr>
          <w:trHeight w:val="555"/>
        </w:trPr>
        <w:tc>
          <w:tcPr>
            <w:tcW w:w="2520"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Lunghezza</w:t>
            </w:r>
            <w:r w:rsidRPr="0040669D">
              <w:rPr>
                <w:rFonts w:ascii="Times New Roman" w:eastAsia="Times New Roman" w:hAnsi="Times New Roman"/>
                <w:spacing w:val="2"/>
                <w:sz w:val="20"/>
                <w:lang w:eastAsia="it-IT"/>
              </w:rPr>
              <w:t> </w:t>
            </w:r>
            <w:r w:rsidRPr="0040669D">
              <w:rPr>
                <w:rFonts w:ascii="Times New Roman" w:eastAsia="Times New Roman" w:hAnsi="Times New Roman"/>
                <w:spacing w:val="1"/>
                <w:sz w:val="20"/>
                <w:szCs w:val="20"/>
                <w:lang w:eastAsia="it-IT"/>
              </w:rPr>
              <w:t>complessiva dei testi</w:t>
            </w:r>
          </w:p>
        </w:tc>
        <w:tc>
          <w:tcPr>
            <w:tcW w:w="7158"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Da un minimo di 350 ad un massimo di 450 parole.</w:t>
            </w:r>
          </w:p>
        </w:tc>
      </w:tr>
    </w:tbl>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2"/>
          <w:sz w:val="20"/>
          <w:szCs w:val="20"/>
          <w:lang w:eastAsia="it-IT"/>
        </w:rPr>
        <w:t>3. Indicazioni per la prova di Interazione scritta</w:t>
      </w:r>
    </w:p>
    <w:p w:rsidR="0040669D" w:rsidRPr="0040669D" w:rsidRDefault="0040669D" w:rsidP="0040669D">
      <w:pPr>
        <w:shd w:val="clear" w:color="auto" w:fill="FFFFFF"/>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La prova è unica ed ha una durata complessiva di 10 minuti, formulata anche sulla base delle indicazioni contenute nella successiva Tabella 9. </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smallCaps/>
          <w:color w:val="000000"/>
          <w:spacing w:val="0"/>
          <w:sz w:val="16"/>
          <w:szCs w:val="16"/>
          <w:lang w:eastAsia="it-IT"/>
        </w:rPr>
        <w:t>Tabella 9</w:t>
      </w:r>
      <w:bookmarkStart w:id="0" w:name="_ftnref1"/>
      <w:r w:rsidRPr="0040669D">
        <w:rPr>
          <w:rFonts w:ascii="Times New Roman" w:eastAsia="Times New Roman" w:hAnsi="Times New Roman"/>
          <w:color w:val="000000"/>
          <w:spacing w:val="0"/>
          <w:sz w:val="24"/>
          <w:szCs w:val="24"/>
          <w:lang w:eastAsia="it-IT"/>
        </w:rPr>
        <w:fldChar w:fldCharType="begin"/>
      </w:r>
      <w:r w:rsidRPr="0040669D">
        <w:rPr>
          <w:rFonts w:ascii="Times New Roman" w:eastAsia="Times New Roman" w:hAnsi="Times New Roman"/>
          <w:color w:val="000000"/>
          <w:spacing w:val="0"/>
          <w:sz w:val="24"/>
          <w:szCs w:val="24"/>
          <w:lang w:eastAsia="it-IT"/>
        </w:rPr>
        <w:instrText xml:space="preserve"> HYPERLINK "http://www.stranieriinitalia.it/briguglio/immigrazione-e-asilo/2011/gennaio/vademecum-miur-test-it.html" \l "_ftn1" \o "" </w:instrText>
      </w:r>
      <w:r w:rsidRPr="0040669D">
        <w:rPr>
          <w:rFonts w:ascii="Times New Roman" w:eastAsia="Times New Roman" w:hAnsi="Times New Roman"/>
          <w:color w:val="000000"/>
          <w:spacing w:val="0"/>
          <w:sz w:val="24"/>
          <w:szCs w:val="24"/>
          <w:lang w:eastAsia="it-IT"/>
        </w:rPr>
        <w:fldChar w:fldCharType="separate"/>
      </w:r>
      <w:r w:rsidRPr="0040669D">
        <w:rPr>
          <w:rFonts w:ascii="Times New Roman" w:eastAsia="Times New Roman" w:hAnsi="Times New Roman"/>
          <w:i/>
          <w:iCs/>
          <w:color w:val="0000FF"/>
          <w:spacing w:val="0"/>
          <w:sz w:val="20"/>
          <w:u w:val="single"/>
          <w:vertAlign w:val="superscript"/>
          <w:lang w:eastAsia="it-IT"/>
        </w:rPr>
        <w:t>[1]</w:t>
      </w:r>
      <w:r w:rsidRPr="0040669D">
        <w:rPr>
          <w:rFonts w:ascii="Times New Roman" w:eastAsia="Times New Roman" w:hAnsi="Times New Roman"/>
          <w:color w:val="000000"/>
          <w:spacing w:val="0"/>
          <w:sz w:val="24"/>
          <w:szCs w:val="24"/>
          <w:lang w:eastAsia="it-IT"/>
        </w:rPr>
        <w:fldChar w:fldCharType="end"/>
      </w:r>
      <w:bookmarkEnd w:id="0"/>
    </w:p>
    <w:tbl>
      <w:tblPr>
        <w:tblW w:w="0" w:type="auto"/>
        <w:tblInd w:w="40" w:type="dxa"/>
        <w:tblCellMar>
          <w:left w:w="0" w:type="dxa"/>
          <w:right w:w="0" w:type="dxa"/>
        </w:tblCellMar>
        <w:tblLook w:val="04A0"/>
      </w:tblPr>
      <w:tblGrid>
        <w:gridCol w:w="2141"/>
        <w:gridCol w:w="7325"/>
      </w:tblGrid>
      <w:tr w:rsidR="0040669D" w:rsidRPr="0040669D" w:rsidTr="0040669D">
        <w:trPr>
          <w:trHeight w:val="1523"/>
        </w:trPr>
        <w:tc>
          <w:tcPr>
            <w:tcW w:w="2141" w:type="dxa"/>
            <w:tcBorders>
              <w:top w:val="single" w:sz="6" w:space="0" w:color="auto"/>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1"/>
                <w:sz w:val="20"/>
                <w:szCs w:val="20"/>
                <w:lang w:eastAsia="it-IT"/>
              </w:rPr>
              <w:lastRenderedPageBreak/>
              <w:t>Profilo</w:t>
            </w:r>
          </w:p>
        </w:tc>
        <w:tc>
          <w:tcPr>
            <w:tcW w:w="7325" w:type="dxa"/>
            <w:tcBorders>
              <w:top w:val="single" w:sz="6" w:space="0" w:color="auto"/>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8"/>
                <w:sz w:val="20"/>
                <w:szCs w:val="20"/>
                <w:lang w:eastAsia="it-IT"/>
              </w:rPr>
              <w:t>Il candidato è in grado di scrivere brevi e semplici appunti relativi ai bisogni immediati usando formule convenzionali. È in grado di scrivere lettere personali molto semplici per ringraziare o scusarsi È in grado di prendere nota di un messaggio semplice e breve, a condizione di potere chiedere di ripetere o riformulare. </w:t>
            </w:r>
            <w:r w:rsidRPr="0040669D">
              <w:rPr>
                <w:rFonts w:ascii="Times New Roman" w:eastAsia="Times New Roman" w:hAnsi="Times New Roman"/>
                <w:spacing w:val="8"/>
                <w:sz w:val="20"/>
                <w:lang w:eastAsia="it-IT"/>
              </w:rPr>
              <w:t> </w:t>
            </w:r>
            <w:r w:rsidRPr="0040669D">
              <w:rPr>
                <w:rFonts w:ascii="Times New Roman" w:eastAsia="Times New Roman" w:hAnsi="Times New Roman"/>
                <w:spacing w:val="8"/>
                <w:sz w:val="20"/>
                <w:szCs w:val="20"/>
                <w:lang w:eastAsia="it-IT"/>
              </w:rPr>
              <w:t>È in grado di scrivere brevi e semplici appunti e messaggi riferiti a bisogni immediati.</w:t>
            </w:r>
          </w:p>
        </w:tc>
      </w:tr>
      <w:tr w:rsidR="0040669D" w:rsidRPr="0040669D" w:rsidTr="0040669D">
        <w:trPr>
          <w:trHeight w:val="1373"/>
        </w:trPr>
        <w:tc>
          <w:tcPr>
            <w:tcW w:w="2141" w:type="dxa"/>
            <w:tcBorders>
              <w:top w:val="nil"/>
              <w:left w:val="single" w:sz="6" w:space="0" w:color="auto"/>
              <w:bottom w:val="single" w:sz="6" w:space="0" w:color="auto"/>
              <w:right w:val="single" w:sz="6" w:space="0" w:color="auto"/>
            </w:tcBorders>
            <w:shd w:val="clear" w:color="auto" w:fill="FF9900"/>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2"/>
                <w:sz w:val="20"/>
                <w:szCs w:val="20"/>
                <w:lang w:eastAsia="it-IT"/>
              </w:rPr>
              <w:t>Tipologia</w:t>
            </w:r>
          </w:p>
        </w:tc>
        <w:tc>
          <w:tcPr>
            <w:tcW w:w="7325" w:type="dxa"/>
            <w:tcBorders>
              <w:top w:val="nil"/>
              <w:left w:val="nil"/>
              <w:bottom w:val="single" w:sz="6" w:space="0" w:color="auto"/>
              <w:right w:val="single" w:sz="6" w:space="0" w:color="auto"/>
            </w:tcBorders>
            <w:shd w:val="clear" w:color="auto" w:fill="FFFFFF"/>
            <w:tcMar>
              <w:top w:w="0" w:type="dxa"/>
              <w:left w:w="40" w:type="dxa"/>
              <w:bottom w:w="0" w:type="dxa"/>
              <w:right w:w="40" w:type="dxa"/>
            </w:tcMar>
            <w:hideMark/>
          </w:tcPr>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8"/>
                <w:sz w:val="20"/>
                <w:szCs w:val="20"/>
                <w:lang w:eastAsia="it-IT"/>
              </w:rPr>
              <w:t xml:space="preserve">Strutturata o </w:t>
            </w:r>
            <w:proofErr w:type="spellStart"/>
            <w:r w:rsidRPr="0040669D">
              <w:rPr>
                <w:rFonts w:ascii="Times New Roman" w:eastAsia="Times New Roman" w:hAnsi="Times New Roman"/>
                <w:spacing w:val="8"/>
                <w:sz w:val="20"/>
                <w:szCs w:val="20"/>
                <w:lang w:eastAsia="it-IT"/>
              </w:rPr>
              <w:t>semistrutturata</w:t>
            </w:r>
            <w:proofErr w:type="spellEnd"/>
            <w:r w:rsidRPr="0040669D">
              <w:rPr>
                <w:rFonts w:ascii="Times New Roman" w:eastAsia="Times New Roman" w:hAnsi="Times New Roman"/>
                <w:spacing w:val="8"/>
                <w:sz w:val="20"/>
                <w:szCs w:val="20"/>
                <w:lang w:eastAsia="it-IT"/>
              </w:rPr>
              <w:t>.</w:t>
            </w:r>
          </w:p>
          <w:p w:rsidR="0040669D" w:rsidRPr="0040669D" w:rsidRDefault="0040669D" w:rsidP="0040669D">
            <w:pPr>
              <w:shd w:val="clear" w:color="auto" w:fill="FFFFFF"/>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8"/>
                <w:sz w:val="20"/>
                <w:szCs w:val="20"/>
                <w:lang w:eastAsia="it-IT"/>
              </w:rPr>
              <w:t>Risposta a e-mail/cartoline/inviti </w:t>
            </w:r>
            <w:r w:rsidRPr="0040669D">
              <w:rPr>
                <w:rFonts w:ascii="Times New Roman" w:eastAsia="Times New Roman" w:hAnsi="Times New Roman"/>
                <w:spacing w:val="8"/>
                <w:sz w:val="20"/>
                <w:lang w:eastAsia="it-IT"/>
              </w:rPr>
              <w:t> </w:t>
            </w:r>
            <w:r w:rsidRPr="0040669D">
              <w:rPr>
                <w:rFonts w:ascii="Times New Roman" w:eastAsia="Times New Roman" w:hAnsi="Times New Roman"/>
                <w:spacing w:val="8"/>
                <w:sz w:val="20"/>
                <w:szCs w:val="20"/>
                <w:lang w:eastAsia="it-IT"/>
              </w:rPr>
              <w:t xml:space="preserve">(nel costruire l’input si consiglia di richiedere di fornire tre informazioni) o compilazione di moduli (iscrizione a corsi o a scuole, dati anagrafici, richieste di permessi di soggiorno, contributi e sussidi, conti </w:t>
            </w:r>
            <w:proofErr w:type="spellStart"/>
            <w:r w:rsidRPr="0040669D">
              <w:rPr>
                <w:rFonts w:ascii="Times New Roman" w:eastAsia="Times New Roman" w:hAnsi="Times New Roman"/>
                <w:spacing w:val="8"/>
                <w:sz w:val="20"/>
                <w:szCs w:val="20"/>
                <w:lang w:eastAsia="it-IT"/>
              </w:rPr>
              <w:t>correnti…</w:t>
            </w:r>
            <w:proofErr w:type="spellEnd"/>
            <w:r w:rsidRPr="0040669D">
              <w:rPr>
                <w:rFonts w:ascii="Times New Roman" w:eastAsia="Times New Roman" w:hAnsi="Times New Roman"/>
                <w:spacing w:val="8"/>
                <w:sz w:val="20"/>
                <w:szCs w:val="20"/>
                <w:lang w:eastAsia="it-IT"/>
              </w:rPr>
              <w:t>).</w:t>
            </w:r>
          </w:p>
          <w:p w:rsidR="0040669D" w:rsidRPr="0040669D" w:rsidRDefault="0040669D" w:rsidP="0040669D">
            <w:pPr>
              <w:shd w:val="clear" w:color="auto" w:fill="FFFFFF"/>
              <w:spacing w:after="120" w:line="240" w:lineRule="auto"/>
              <w:ind w:firstLine="5"/>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4"/>
                <w:szCs w:val="24"/>
                <w:lang w:eastAsia="it-IT"/>
              </w:rPr>
              <w:t> </w:t>
            </w:r>
          </w:p>
        </w:tc>
      </w:tr>
    </w:tbl>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b/>
          <w:bCs/>
          <w:color w:val="000000"/>
          <w:spacing w:val="0"/>
          <w:sz w:val="20"/>
          <w:szCs w:val="20"/>
          <w:lang w:eastAsia="it-IT"/>
        </w:rPr>
        <w:t xml:space="preserve">3. CRITERI </w:t>
      </w:r>
      <w:proofErr w:type="spellStart"/>
      <w:r w:rsidRPr="0040669D">
        <w:rPr>
          <w:rFonts w:ascii="Times New Roman" w:eastAsia="Times New Roman" w:hAnsi="Times New Roman"/>
          <w:b/>
          <w:bCs/>
          <w:color w:val="000000"/>
          <w:spacing w:val="0"/>
          <w:sz w:val="20"/>
          <w:szCs w:val="20"/>
          <w:lang w:eastAsia="it-IT"/>
        </w:rPr>
        <w:t>DI</w:t>
      </w:r>
      <w:proofErr w:type="spellEnd"/>
      <w:r w:rsidRPr="0040669D">
        <w:rPr>
          <w:rFonts w:ascii="Times New Roman" w:eastAsia="Times New Roman" w:hAnsi="Times New Roman"/>
          <w:b/>
          <w:bCs/>
          <w:color w:val="000000"/>
          <w:spacing w:val="0"/>
          <w:sz w:val="20"/>
          <w:szCs w:val="20"/>
          <w:lang w:eastAsia="it-IT"/>
        </w:rPr>
        <w:t xml:space="preserve"> ASSEGNAZIONE DEL PUNTEGGIO</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A norma dell’art. 3, comma 3, del DM 4 giugno 2010 “per superare il test il candidato deve conseguire almeno l'ottanta per cento del punteggio complessivo”.</w:t>
      </w:r>
    </w:p>
    <w:p w:rsidR="0040669D" w:rsidRPr="0040669D" w:rsidRDefault="0040669D" w:rsidP="0040669D">
      <w:pPr>
        <w:spacing w:after="120" w:line="240" w:lineRule="auto"/>
        <w:ind w:firstLine="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Fermo restano quanto precisato in premessa in relazione ai criteri di valutazione, l’assegnazione del punteggio avviene secondo le modalità di seguito indicate.</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ind w:left="360" w:hanging="360"/>
        <w:jc w:val="both"/>
        <w:rPr>
          <w:rFonts w:ascii="Times New Roman" w:eastAsia="Times New Roman" w:hAnsi="Times New Roman"/>
          <w:color w:val="000000"/>
          <w:spacing w:val="0"/>
          <w:sz w:val="24"/>
          <w:szCs w:val="24"/>
          <w:lang w:eastAsia="it-IT"/>
        </w:rPr>
      </w:pPr>
      <w:r w:rsidRPr="0040669D">
        <w:rPr>
          <w:rFonts w:ascii="Symbol" w:eastAsia="Times New Roman" w:hAnsi="Symbol"/>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Il peso delle singole prove è distribuito nel modo seguente:</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tbl>
      <w:tblPr>
        <w:tblW w:w="0" w:type="auto"/>
        <w:tblInd w:w="708" w:type="dxa"/>
        <w:tblCellMar>
          <w:left w:w="0" w:type="dxa"/>
          <w:right w:w="0" w:type="dxa"/>
        </w:tblCellMar>
        <w:tblLook w:val="04A0"/>
      </w:tblPr>
      <w:tblGrid>
        <w:gridCol w:w="4017"/>
        <w:gridCol w:w="4017"/>
      </w:tblGrid>
      <w:tr w:rsidR="0040669D" w:rsidRPr="0040669D" w:rsidTr="0040669D">
        <w:trPr>
          <w:trHeight w:val="393"/>
        </w:trPr>
        <w:tc>
          <w:tcPr>
            <w:tcW w:w="4017"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Prova di comprensione orale (ascolto)</w:t>
            </w:r>
          </w:p>
        </w:tc>
        <w:tc>
          <w:tcPr>
            <w:tcW w:w="401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30%</w:t>
            </w:r>
          </w:p>
        </w:tc>
      </w:tr>
      <w:tr w:rsidR="0040669D" w:rsidRPr="0040669D" w:rsidTr="0040669D">
        <w:trPr>
          <w:trHeight w:val="404"/>
        </w:trPr>
        <w:tc>
          <w:tcPr>
            <w:tcW w:w="4017" w:type="dxa"/>
            <w:tcBorders>
              <w:top w:val="nil"/>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Prova di comprensione scritta (lettura)</w:t>
            </w:r>
          </w:p>
        </w:tc>
        <w:tc>
          <w:tcPr>
            <w:tcW w:w="4017"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35%</w:t>
            </w:r>
          </w:p>
        </w:tc>
      </w:tr>
      <w:tr w:rsidR="0040669D" w:rsidRPr="0040669D" w:rsidTr="0040669D">
        <w:trPr>
          <w:trHeight w:val="404"/>
        </w:trPr>
        <w:tc>
          <w:tcPr>
            <w:tcW w:w="4017" w:type="dxa"/>
            <w:tcBorders>
              <w:top w:val="nil"/>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Prova di interazione scritta</w:t>
            </w:r>
          </w:p>
        </w:tc>
        <w:tc>
          <w:tcPr>
            <w:tcW w:w="4017"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35%</w:t>
            </w:r>
          </w:p>
        </w:tc>
      </w:tr>
    </w:tbl>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ind w:left="360" w:hanging="360"/>
        <w:jc w:val="both"/>
        <w:rPr>
          <w:rFonts w:ascii="Times New Roman" w:eastAsia="Times New Roman" w:hAnsi="Times New Roman"/>
          <w:color w:val="000000"/>
          <w:spacing w:val="0"/>
          <w:sz w:val="24"/>
          <w:szCs w:val="24"/>
          <w:lang w:eastAsia="it-IT"/>
        </w:rPr>
      </w:pPr>
      <w:r w:rsidRPr="0040669D">
        <w:rPr>
          <w:rFonts w:ascii="Symbol" w:eastAsia="Times New Roman" w:hAnsi="Symbol"/>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Sulla base del peso attribuito alle singole prove le modalità di assegnazione del relativo punteggio sono le seguenti:</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hd w:val="clear" w:color="auto" w:fill="F3F3F3"/>
        <w:spacing w:after="120" w:line="240" w:lineRule="auto"/>
        <w:ind w:left="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1) Prova di comprensione orale (ascolto):</w:t>
      </w:r>
    </w:p>
    <w:p w:rsidR="0040669D" w:rsidRPr="0040669D" w:rsidRDefault="0040669D" w:rsidP="0040669D">
      <w:pPr>
        <w:spacing w:after="120" w:line="240" w:lineRule="auto"/>
        <w:ind w:left="1068"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Si compone di 10 item.</w:t>
      </w:r>
    </w:p>
    <w:p w:rsidR="0040669D" w:rsidRPr="0040669D" w:rsidRDefault="0040669D" w:rsidP="0040669D">
      <w:pPr>
        <w:spacing w:after="120" w:line="240" w:lineRule="auto"/>
        <w:ind w:left="1068"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Per ciascuna risposta corretta ad un item vengono assegnati 3 punti</w:t>
      </w:r>
    </w:p>
    <w:p w:rsidR="0040669D" w:rsidRPr="0040669D" w:rsidRDefault="0040669D" w:rsidP="0040669D">
      <w:pPr>
        <w:spacing w:after="120" w:line="240" w:lineRule="auto"/>
        <w:ind w:left="1068"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La risposta non data o errata non comporta l’attribuzione di alcun punteggio</w:t>
      </w:r>
    </w:p>
    <w:p w:rsidR="0040669D" w:rsidRPr="0040669D" w:rsidRDefault="0040669D" w:rsidP="0040669D">
      <w:pPr>
        <w:spacing w:after="120" w:line="240" w:lineRule="auto"/>
        <w:ind w:left="1068"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Totale massimo del punteggio attribuibile alla prova: 30 punti</w:t>
      </w:r>
    </w:p>
    <w:p w:rsidR="0040669D" w:rsidRPr="0040669D" w:rsidRDefault="0040669D" w:rsidP="0040669D">
      <w:pPr>
        <w:spacing w:after="120" w:line="240" w:lineRule="auto"/>
        <w:ind w:left="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hd w:val="clear" w:color="auto" w:fill="F3F3F3"/>
        <w:spacing w:after="120" w:line="240" w:lineRule="auto"/>
        <w:ind w:left="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2) Prova di comprensione scritta (lettura):</w:t>
      </w:r>
    </w:p>
    <w:p w:rsidR="0040669D" w:rsidRPr="0040669D" w:rsidRDefault="0040669D" w:rsidP="0040669D">
      <w:pPr>
        <w:spacing w:after="120" w:line="240" w:lineRule="auto"/>
        <w:ind w:left="108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Si compone di 10 item.</w:t>
      </w:r>
    </w:p>
    <w:p w:rsidR="0040669D" w:rsidRPr="0040669D" w:rsidRDefault="0040669D" w:rsidP="0040669D">
      <w:pPr>
        <w:spacing w:after="120" w:line="240" w:lineRule="auto"/>
        <w:ind w:left="108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Per ciascuna risposta corretta ad un item vengono assegnati 3,5 punti</w:t>
      </w:r>
    </w:p>
    <w:p w:rsidR="0040669D" w:rsidRPr="0040669D" w:rsidRDefault="0040669D" w:rsidP="0040669D">
      <w:pPr>
        <w:spacing w:after="120" w:line="240" w:lineRule="auto"/>
        <w:ind w:left="108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La risposta non data o errata non comporta l’attribuzione di alcun punteggio</w:t>
      </w:r>
    </w:p>
    <w:p w:rsidR="0040669D" w:rsidRPr="0040669D" w:rsidRDefault="0040669D" w:rsidP="0040669D">
      <w:pPr>
        <w:spacing w:after="120" w:line="240" w:lineRule="auto"/>
        <w:ind w:left="1080"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Totale massimo del punteggio attribuito alla prova: 35 punti</w:t>
      </w:r>
    </w:p>
    <w:p w:rsidR="0040669D" w:rsidRPr="0040669D" w:rsidRDefault="0040669D" w:rsidP="0040669D">
      <w:pPr>
        <w:spacing w:after="120" w:line="240" w:lineRule="auto"/>
        <w:ind w:left="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hd w:val="clear" w:color="auto" w:fill="F3F3F3"/>
        <w:spacing w:after="120" w:line="240" w:lineRule="auto"/>
        <w:ind w:left="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i/>
          <w:iCs/>
          <w:color w:val="000000"/>
          <w:spacing w:val="0"/>
          <w:sz w:val="20"/>
          <w:szCs w:val="20"/>
          <w:lang w:eastAsia="it-IT"/>
        </w:rPr>
        <w:t>3) Prova di interazione scritta</w:t>
      </w:r>
    </w:p>
    <w:p w:rsidR="0040669D" w:rsidRPr="0040669D" w:rsidRDefault="0040669D" w:rsidP="0040669D">
      <w:pPr>
        <w:spacing w:after="120" w:line="240" w:lineRule="auto"/>
        <w:ind w:left="1068"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Prova svolta in modo completo e corretto (vengono fornite risposte coerenti e appropriate alle informazioni richieste o il modulo viene compilato in tutte </w:t>
      </w:r>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le sue parti): fino a 35 punti</w:t>
      </w:r>
    </w:p>
    <w:p w:rsidR="0040669D" w:rsidRPr="0040669D" w:rsidRDefault="0040669D" w:rsidP="0040669D">
      <w:pPr>
        <w:spacing w:after="120" w:line="240" w:lineRule="auto"/>
        <w:ind w:left="1068"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lastRenderedPageBreak/>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Prova svolta in modo parziale (vengono fornite risposte non sempre coerenti e appropriate alle informazioni richieste o il modulo è compilato parzialmente): fino a 28 punti</w:t>
      </w:r>
    </w:p>
    <w:p w:rsidR="0040669D" w:rsidRPr="0040669D" w:rsidRDefault="0040669D" w:rsidP="0040669D">
      <w:pPr>
        <w:spacing w:after="120" w:line="240" w:lineRule="auto"/>
        <w:ind w:left="1068" w:hanging="360"/>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Prova non valutabile (non vengono fornite risposte alle informazioni richieste o il modulo non viene compilato): nessun punto</w:t>
      </w:r>
    </w:p>
    <w:p w:rsidR="0040669D" w:rsidRPr="0040669D" w:rsidRDefault="0040669D" w:rsidP="0040669D">
      <w:pPr>
        <w:spacing w:after="120" w:line="240" w:lineRule="auto"/>
        <w:ind w:left="708"/>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p w:rsidR="0040669D" w:rsidRPr="0040669D" w:rsidRDefault="0040669D" w:rsidP="0040669D">
      <w:pPr>
        <w:spacing w:after="120" w:line="240" w:lineRule="auto"/>
        <w:ind w:left="360" w:hanging="360"/>
        <w:jc w:val="both"/>
        <w:rPr>
          <w:rFonts w:ascii="Times New Roman" w:eastAsia="Times New Roman" w:hAnsi="Times New Roman"/>
          <w:color w:val="000000"/>
          <w:spacing w:val="0"/>
          <w:sz w:val="24"/>
          <w:szCs w:val="24"/>
          <w:lang w:eastAsia="it-IT"/>
        </w:rPr>
      </w:pPr>
      <w:r w:rsidRPr="0040669D">
        <w:rPr>
          <w:rFonts w:ascii="Symbol" w:eastAsia="Times New Roman" w:hAnsi="Symbol"/>
          <w:color w:val="000000"/>
          <w:spacing w:val="0"/>
          <w:sz w:val="20"/>
          <w:szCs w:val="20"/>
          <w:lang w:eastAsia="it-IT"/>
        </w:rPr>
        <w:t></w:t>
      </w:r>
      <w:r w:rsidRPr="0040669D">
        <w:rPr>
          <w:rFonts w:ascii="Times New Roman" w:eastAsia="Times New Roman" w:hAnsi="Times New Roman"/>
          <w:color w:val="000000"/>
          <w:spacing w:val="0"/>
          <w:sz w:val="14"/>
          <w:szCs w:val="14"/>
          <w:lang w:eastAsia="it-IT"/>
        </w:rPr>
        <w:t>      </w:t>
      </w:r>
      <w:r w:rsidRPr="0040669D">
        <w:rPr>
          <w:rFonts w:ascii="Times New Roman" w:eastAsia="Times New Roman" w:hAnsi="Times New Roman"/>
          <w:color w:val="000000"/>
          <w:spacing w:val="0"/>
          <w:sz w:val="14"/>
          <w:lang w:eastAsia="it-IT"/>
        </w:rPr>
        <w:t> </w:t>
      </w:r>
      <w:r w:rsidRPr="0040669D">
        <w:rPr>
          <w:rFonts w:ascii="Times New Roman" w:eastAsia="Times New Roman" w:hAnsi="Times New Roman"/>
          <w:color w:val="000000"/>
          <w:spacing w:val="0"/>
          <w:sz w:val="20"/>
          <w:szCs w:val="20"/>
          <w:lang w:eastAsia="it-IT"/>
        </w:rPr>
        <w:t>Tabella riassuntiva:</w:t>
      </w:r>
    </w:p>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0"/>
          <w:szCs w:val="20"/>
          <w:lang w:eastAsia="it-IT"/>
        </w:rPr>
        <w:t> </w:t>
      </w:r>
    </w:p>
    <w:tbl>
      <w:tblPr>
        <w:tblW w:w="8216" w:type="dxa"/>
        <w:tblInd w:w="708" w:type="dxa"/>
        <w:tblCellMar>
          <w:left w:w="0" w:type="dxa"/>
          <w:right w:w="0" w:type="dxa"/>
        </w:tblCellMar>
        <w:tblLook w:val="04A0"/>
      </w:tblPr>
      <w:tblGrid>
        <w:gridCol w:w="4108"/>
        <w:gridCol w:w="4108"/>
      </w:tblGrid>
      <w:tr w:rsidR="0040669D" w:rsidRPr="0040669D" w:rsidTr="0040669D">
        <w:trPr>
          <w:trHeight w:val="339"/>
        </w:trPr>
        <w:tc>
          <w:tcPr>
            <w:tcW w:w="4108" w:type="dxa"/>
            <w:tcBorders>
              <w:top w:val="single" w:sz="4" w:space="0" w:color="auto"/>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Prova di ascolto</w:t>
            </w:r>
          </w:p>
        </w:tc>
        <w:tc>
          <w:tcPr>
            <w:tcW w:w="410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Punti 30</w:t>
            </w:r>
          </w:p>
        </w:tc>
      </w:tr>
      <w:tr w:rsidR="0040669D" w:rsidRPr="0040669D" w:rsidTr="0040669D">
        <w:trPr>
          <w:trHeight w:val="339"/>
        </w:trPr>
        <w:tc>
          <w:tcPr>
            <w:tcW w:w="4108" w:type="dxa"/>
            <w:tcBorders>
              <w:top w:val="nil"/>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Prova di comprensione della lettura</w:t>
            </w:r>
          </w:p>
        </w:tc>
        <w:tc>
          <w:tcPr>
            <w:tcW w:w="4108"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Punti 35</w:t>
            </w:r>
          </w:p>
        </w:tc>
      </w:tr>
      <w:tr w:rsidR="0040669D" w:rsidRPr="0040669D" w:rsidTr="0040669D">
        <w:trPr>
          <w:trHeight w:val="339"/>
        </w:trPr>
        <w:tc>
          <w:tcPr>
            <w:tcW w:w="4108" w:type="dxa"/>
            <w:tcBorders>
              <w:top w:val="nil"/>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Prova di interazione scritta</w:t>
            </w:r>
          </w:p>
        </w:tc>
        <w:tc>
          <w:tcPr>
            <w:tcW w:w="4108"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Punti 35</w:t>
            </w:r>
          </w:p>
        </w:tc>
      </w:tr>
      <w:tr w:rsidR="0040669D" w:rsidRPr="0040669D" w:rsidTr="0040669D">
        <w:trPr>
          <w:trHeight w:val="359"/>
        </w:trPr>
        <w:tc>
          <w:tcPr>
            <w:tcW w:w="4108" w:type="dxa"/>
            <w:tcBorders>
              <w:top w:val="nil"/>
              <w:left w:val="single" w:sz="4" w:space="0" w:color="auto"/>
              <w:bottom w:val="single" w:sz="4" w:space="0" w:color="auto"/>
              <w:right w:val="single" w:sz="4" w:space="0" w:color="auto"/>
            </w:tcBorders>
            <w:shd w:val="clear" w:color="auto" w:fill="FF9900"/>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Punteggio complessivo del test</w:t>
            </w:r>
          </w:p>
        </w:tc>
        <w:tc>
          <w:tcPr>
            <w:tcW w:w="4108" w:type="dxa"/>
            <w:tcBorders>
              <w:top w:val="nil"/>
              <w:left w:val="nil"/>
              <w:bottom w:val="single" w:sz="4" w:space="0" w:color="auto"/>
              <w:right w:val="single" w:sz="4" w:space="0" w:color="auto"/>
            </w:tcBorders>
            <w:tcMar>
              <w:top w:w="0" w:type="dxa"/>
              <w:left w:w="108" w:type="dxa"/>
              <w:bottom w:w="0" w:type="dxa"/>
              <w:right w:w="108" w:type="dxa"/>
            </w:tcMar>
            <w:hideMark/>
          </w:tcPr>
          <w:p w:rsidR="0040669D" w:rsidRPr="0040669D" w:rsidRDefault="0040669D" w:rsidP="0040669D">
            <w:pPr>
              <w:spacing w:after="120" w:line="240" w:lineRule="auto"/>
              <w:jc w:val="both"/>
              <w:rPr>
                <w:rFonts w:ascii="Times New Roman" w:eastAsia="Times New Roman" w:hAnsi="Times New Roman"/>
                <w:spacing w:val="0"/>
                <w:sz w:val="24"/>
                <w:szCs w:val="24"/>
                <w:lang w:eastAsia="it-IT"/>
              </w:rPr>
            </w:pPr>
            <w:r w:rsidRPr="0040669D">
              <w:rPr>
                <w:rFonts w:ascii="Times New Roman" w:eastAsia="Times New Roman" w:hAnsi="Times New Roman"/>
                <w:spacing w:val="0"/>
                <w:sz w:val="20"/>
                <w:szCs w:val="20"/>
                <w:lang w:eastAsia="it-IT"/>
              </w:rPr>
              <w:t>Punti 100</w:t>
            </w:r>
          </w:p>
        </w:tc>
      </w:tr>
    </w:tbl>
    <w:p w:rsidR="0040669D" w:rsidRPr="0040669D" w:rsidRDefault="0040669D" w:rsidP="0040669D">
      <w:pPr>
        <w:spacing w:after="120" w:line="240" w:lineRule="auto"/>
        <w:jc w:val="both"/>
        <w:rPr>
          <w:rFonts w:ascii="Times New Roman" w:eastAsia="Times New Roman" w:hAnsi="Times New Roman"/>
          <w:color w:val="000000"/>
          <w:spacing w:val="0"/>
          <w:sz w:val="24"/>
          <w:szCs w:val="24"/>
          <w:lang w:eastAsia="it-IT"/>
        </w:rPr>
      </w:pPr>
      <w:r w:rsidRPr="0040669D">
        <w:rPr>
          <w:rFonts w:ascii="Times New Roman" w:eastAsia="Times New Roman" w:hAnsi="Times New Roman"/>
          <w:color w:val="000000"/>
          <w:spacing w:val="0"/>
          <w:sz w:val="24"/>
          <w:szCs w:val="24"/>
          <w:lang w:eastAsia="it-IT"/>
        </w:rPr>
        <w:t> </w:t>
      </w:r>
    </w:p>
    <w:p w:rsidR="0040669D" w:rsidRPr="0040669D" w:rsidRDefault="0040669D" w:rsidP="0040669D">
      <w:pPr>
        <w:spacing w:after="0" w:line="240" w:lineRule="auto"/>
        <w:rPr>
          <w:rFonts w:ascii="Times New Roman" w:eastAsia="Times New Roman" w:hAnsi="Times New Roman"/>
          <w:color w:val="000000"/>
          <w:spacing w:val="0"/>
          <w:sz w:val="27"/>
          <w:szCs w:val="27"/>
          <w:lang w:eastAsia="it-IT"/>
        </w:rPr>
      </w:pPr>
      <w:r w:rsidRPr="0040669D">
        <w:rPr>
          <w:rFonts w:ascii="Times New Roman" w:eastAsia="Times New Roman" w:hAnsi="Times New Roman"/>
          <w:color w:val="000000"/>
          <w:spacing w:val="0"/>
          <w:sz w:val="27"/>
          <w:szCs w:val="27"/>
          <w:lang w:eastAsia="it-IT"/>
        </w:rPr>
        <w:br w:type="textWrapping" w:clear="all"/>
      </w:r>
    </w:p>
    <w:p w:rsidR="0040669D" w:rsidRPr="0040669D" w:rsidRDefault="0040669D" w:rsidP="0040669D">
      <w:pPr>
        <w:spacing w:after="0" w:line="240" w:lineRule="auto"/>
        <w:rPr>
          <w:rFonts w:ascii="Times New Roman" w:eastAsia="Times New Roman" w:hAnsi="Times New Roman"/>
          <w:color w:val="000000"/>
          <w:spacing w:val="0"/>
          <w:sz w:val="27"/>
          <w:szCs w:val="27"/>
          <w:lang w:eastAsia="it-IT"/>
        </w:rPr>
      </w:pPr>
      <w:r w:rsidRPr="0040669D">
        <w:rPr>
          <w:rFonts w:ascii="Times New Roman" w:eastAsia="Times New Roman" w:hAnsi="Times New Roman"/>
          <w:color w:val="000000"/>
          <w:spacing w:val="0"/>
          <w:sz w:val="27"/>
          <w:szCs w:val="27"/>
          <w:lang w:eastAsia="it-IT"/>
        </w:rPr>
        <w:pict>
          <v:rect id="_x0000_i1025" style="width:159.05pt;height:.75pt" o:hrpct="330" o:hrstd="t" o:hr="t" fillcolor="#a0a0a0" stroked="f"/>
        </w:pict>
      </w:r>
    </w:p>
    <w:bookmarkStart w:id="1" w:name="_ftn1"/>
    <w:p w:rsidR="0040669D" w:rsidRPr="0040669D" w:rsidRDefault="0040669D" w:rsidP="0040669D">
      <w:pPr>
        <w:spacing w:after="0" w:line="240" w:lineRule="auto"/>
        <w:rPr>
          <w:rFonts w:ascii="Times New Roman" w:eastAsia="Times New Roman" w:hAnsi="Times New Roman"/>
          <w:color w:val="000000"/>
          <w:spacing w:val="0"/>
          <w:sz w:val="20"/>
          <w:szCs w:val="20"/>
          <w:lang w:eastAsia="it-IT"/>
        </w:rPr>
      </w:pPr>
      <w:r w:rsidRPr="0040669D">
        <w:rPr>
          <w:rFonts w:ascii="Times New Roman" w:eastAsia="Times New Roman" w:hAnsi="Times New Roman"/>
          <w:color w:val="000000"/>
          <w:spacing w:val="0"/>
          <w:sz w:val="20"/>
          <w:szCs w:val="20"/>
          <w:lang w:eastAsia="it-IT"/>
        </w:rPr>
        <w:fldChar w:fldCharType="begin"/>
      </w:r>
      <w:r w:rsidRPr="0040669D">
        <w:rPr>
          <w:rFonts w:ascii="Times New Roman" w:eastAsia="Times New Roman" w:hAnsi="Times New Roman"/>
          <w:color w:val="000000"/>
          <w:spacing w:val="0"/>
          <w:sz w:val="20"/>
          <w:szCs w:val="20"/>
          <w:lang w:eastAsia="it-IT"/>
        </w:rPr>
        <w:instrText xml:space="preserve"> HYPERLINK "http://www.stranieriinitalia.it/briguglio/immigrazione-e-asilo/2011/gennaio/vademecum-miur-test-it.html" \l "_ftnref1" \o "" </w:instrText>
      </w:r>
      <w:r w:rsidRPr="0040669D">
        <w:rPr>
          <w:rFonts w:ascii="Times New Roman" w:eastAsia="Times New Roman" w:hAnsi="Times New Roman"/>
          <w:color w:val="000000"/>
          <w:spacing w:val="0"/>
          <w:sz w:val="20"/>
          <w:szCs w:val="20"/>
          <w:lang w:eastAsia="it-IT"/>
        </w:rPr>
        <w:fldChar w:fldCharType="separate"/>
      </w:r>
      <w:r w:rsidRPr="0040669D">
        <w:rPr>
          <w:rFonts w:ascii="Times New Roman" w:eastAsia="Times New Roman" w:hAnsi="Times New Roman"/>
          <w:color w:val="0000FF"/>
          <w:spacing w:val="0"/>
          <w:sz w:val="20"/>
          <w:u w:val="single"/>
          <w:vertAlign w:val="superscript"/>
          <w:lang w:eastAsia="it-IT"/>
        </w:rPr>
        <w:t>[1]</w:t>
      </w:r>
      <w:r w:rsidRPr="0040669D">
        <w:rPr>
          <w:rFonts w:ascii="Times New Roman" w:eastAsia="Times New Roman" w:hAnsi="Times New Roman"/>
          <w:color w:val="000000"/>
          <w:spacing w:val="0"/>
          <w:sz w:val="20"/>
          <w:szCs w:val="20"/>
          <w:lang w:eastAsia="it-IT"/>
        </w:rPr>
        <w:fldChar w:fldCharType="end"/>
      </w:r>
      <w:bookmarkEnd w:id="1"/>
      <w:r w:rsidRPr="0040669D">
        <w:rPr>
          <w:rFonts w:ascii="Times New Roman" w:eastAsia="Times New Roman" w:hAnsi="Times New Roman"/>
          <w:color w:val="000000"/>
          <w:spacing w:val="0"/>
          <w:sz w:val="20"/>
          <w:lang w:eastAsia="it-IT"/>
        </w:rPr>
        <w:t> </w:t>
      </w:r>
      <w:r w:rsidRPr="0040669D">
        <w:rPr>
          <w:rFonts w:ascii="Times New Roman" w:eastAsia="Times New Roman" w:hAnsi="Times New Roman"/>
          <w:color w:val="000000"/>
          <w:spacing w:val="0"/>
          <w:sz w:val="20"/>
          <w:szCs w:val="20"/>
          <w:lang w:eastAsia="it-IT"/>
        </w:rPr>
        <w:t xml:space="preserve">Cfr. Quadro comune europeo di riferimento per le lingue: apprendimento insegnamento valutazione, La Nuova </w:t>
      </w:r>
      <w:proofErr w:type="spellStart"/>
      <w:r w:rsidRPr="0040669D">
        <w:rPr>
          <w:rFonts w:ascii="Times New Roman" w:eastAsia="Times New Roman" w:hAnsi="Times New Roman"/>
          <w:color w:val="000000"/>
          <w:spacing w:val="0"/>
          <w:sz w:val="20"/>
          <w:szCs w:val="20"/>
          <w:lang w:eastAsia="it-IT"/>
        </w:rPr>
        <w:t>Italia-Oxford</w:t>
      </w:r>
      <w:proofErr w:type="spellEnd"/>
      <w:r w:rsidRPr="0040669D">
        <w:rPr>
          <w:rFonts w:ascii="Times New Roman" w:eastAsia="Times New Roman" w:hAnsi="Times New Roman"/>
          <w:color w:val="000000"/>
          <w:spacing w:val="0"/>
          <w:sz w:val="20"/>
          <w:szCs w:val="20"/>
          <w:lang w:eastAsia="it-IT"/>
        </w:rPr>
        <w:t>, Milano, 2002, p. 102-103, (con adattamenti)</w:t>
      </w:r>
    </w:p>
    <w:p w:rsidR="0072480B" w:rsidRDefault="0072480B"/>
    <w:sectPr w:rsidR="0072480B" w:rsidSect="007248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0669D"/>
    <w:rsid w:val="002E1692"/>
    <w:rsid w:val="0040669D"/>
    <w:rsid w:val="007248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HAnsi" w:hAnsi="Garamond" w:cs="Times New Roman"/>
        <w:spacing w:val="-5"/>
        <w:sz w:val="25"/>
        <w:szCs w:val="25"/>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2480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style-span">
    <w:name w:val="apple-style-span"/>
    <w:basedOn w:val="Carpredefinitoparagrafo"/>
    <w:rsid w:val="0040669D"/>
  </w:style>
  <w:style w:type="paragraph" w:customStyle="1" w:styleId="stile">
    <w:name w:val="stile"/>
    <w:basedOn w:val="Normale"/>
    <w:rsid w:val="0040669D"/>
    <w:pPr>
      <w:spacing w:before="100" w:beforeAutospacing="1" w:after="100" w:afterAutospacing="1" w:line="240" w:lineRule="auto"/>
    </w:pPr>
    <w:rPr>
      <w:rFonts w:ascii="Times New Roman" w:eastAsia="Times New Roman" w:hAnsi="Times New Roman"/>
      <w:spacing w:val="0"/>
      <w:sz w:val="24"/>
      <w:szCs w:val="24"/>
      <w:lang w:eastAsia="it-IT"/>
    </w:rPr>
  </w:style>
  <w:style w:type="character" w:customStyle="1" w:styleId="apple-converted-space">
    <w:name w:val="apple-converted-space"/>
    <w:basedOn w:val="Carpredefinitoparagrafo"/>
    <w:rsid w:val="0040669D"/>
  </w:style>
  <w:style w:type="character" w:styleId="Collegamentoipertestuale">
    <w:name w:val="Hyperlink"/>
    <w:basedOn w:val="Carpredefinitoparagrafo"/>
    <w:uiPriority w:val="99"/>
    <w:semiHidden/>
    <w:unhideWhenUsed/>
    <w:rsid w:val="0040669D"/>
    <w:rPr>
      <w:color w:val="0000FF"/>
      <w:u w:val="single"/>
    </w:rPr>
  </w:style>
  <w:style w:type="character" w:styleId="Collegamentovisitato">
    <w:name w:val="FollowedHyperlink"/>
    <w:basedOn w:val="Carpredefinitoparagrafo"/>
    <w:uiPriority w:val="99"/>
    <w:semiHidden/>
    <w:unhideWhenUsed/>
    <w:rsid w:val="0040669D"/>
    <w:rPr>
      <w:color w:val="800080"/>
      <w:u w:val="single"/>
    </w:rPr>
  </w:style>
  <w:style w:type="paragraph" w:styleId="Testonotaapidipagina">
    <w:name w:val="footnote text"/>
    <w:basedOn w:val="Normale"/>
    <w:link w:val="TestonotaapidipaginaCarattere"/>
    <w:uiPriority w:val="99"/>
    <w:semiHidden/>
    <w:unhideWhenUsed/>
    <w:rsid w:val="0040669D"/>
    <w:pPr>
      <w:spacing w:before="100" w:beforeAutospacing="1" w:after="100" w:afterAutospacing="1" w:line="240" w:lineRule="auto"/>
    </w:pPr>
    <w:rPr>
      <w:rFonts w:ascii="Times New Roman" w:eastAsia="Times New Roman" w:hAnsi="Times New Roman"/>
      <w:spacing w:val="0"/>
      <w:sz w:val="24"/>
      <w:szCs w:val="24"/>
      <w:lang w:eastAsia="it-IT"/>
    </w:rPr>
  </w:style>
  <w:style w:type="character" w:customStyle="1" w:styleId="TestonotaapidipaginaCarattere">
    <w:name w:val="Testo nota a piè di pagina Carattere"/>
    <w:basedOn w:val="Carpredefinitoparagrafo"/>
    <w:link w:val="Testonotaapidipagina"/>
    <w:uiPriority w:val="99"/>
    <w:semiHidden/>
    <w:rsid w:val="0040669D"/>
    <w:rPr>
      <w:rFonts w:ascii="Times New Roman" w:eastAsia="Times New Roman" w:hAnsi="Times New Roman"/>
      <w:spacing w:val="0"/>
      <w:sz w:val="24"/>
      <w:szCs w:val="24"/>
      <w:lang w:eastAsia="it-IT"/>
    </w:rPr>
  </w:style>
  <w:style w:type="character" w:styleId="Rimandonotaapidipagina">
    <w:name w:val="footnote reference"/>
    <w:basedOn w:val="Carpredefinitoparagrafo"/>
    <w:uiPriority w:val="99"/>
    <w:semiHidden/>
    <w:unhideWhenUsed/>
    <w:rsid w:val="0040669D"/>
  </w:style>
</w:styles>
</file>

<file path=word/webSettings.xml><?xml version="1.0" encoding="utf-8"?>
<w:webSettings xmlns:r="http://schemas.openxmlformats.org/officeDocument/2006/relationships" xmlns:w="http://schemas.openxmlformats.org/wordprocessingml/2006/main">
  <w:divs>
    <w:div w:id="749739969">
      <w:bodyDiv w:val="1"/>
      <w:marLeft w:val="0"/>
      <w:marRight w:val="0"/>
      <w:marTop w:val="0"/>
      <w:marBottom w:val="0"/>
      <w:divBdr>
        <w:top w:val="none" w:sz="0" w:space="0" w:color="auto"/>
        <w:left w:val="none" w:sz="0" w:space="0" w:color="auto"/>
        <w:bottom w:val="none" w:sz="0" w:space="0" w:color="auto"/>
        <w:right w:val="none" w:sz="0" w:space="0" w:color="auto"/>
      </w:divBdr>
      <w:divsChild>
        <w:div w:id="1114439905">
          <w:marLeft w:val="0"/>
          <w:marRight w:val="0"/>
          <w:marTop w:val="0"/>
          <w:marBottom w:val="0"/>
          <w:divBdr>
            <w:top w:val="none" w:sz="0" w:space="0" w:color="auto"/>
            <w:left w:val="none" w:sz="0" w:space="0" w:color="auto"/>
            <w:bottom w:val="none" w:sz="0" w:space="0" w:color="auto"/>
            <w:right w:val="none" w:sz="0" w:space="0" w:color="auto"/>
          </w:divBdr>
          <w:divsChild>
            <w:div w:id="12543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4540</Words>
  <Characters>25884</Characters>
  <Application>Microsoft Office Word</Application>
  <DocSecurity>0</DocSecurity>
  <Lines>215</Lines>
  <Paragraphs>60</Paragraphs>
  <ScaleCrop>false</ScaleCrop>
  <Company>Hewlett-Packard Company</Company>
  <LinksUpToDate>false</LinksUpToDate>
  <CharactersWithSpaces>30364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DIREZIONE</dc:creator>
  <cp:lastModifiedBy>DIREZIONE</cp:lastModifiedBy>
  <cp:revision>2</cp:revision>
  <dcterms:created xsi:type="dcterms:W3CDTF">2011-01-14T09:04:00Z</dcterms:created>
  <dcterms:modified xsi:type="dcterms:W3CDTF">2011-01-14T09:08:00Z</dcterms:modified>
</cp:coreProperties>
</file>